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1BC" w:rsidRPr="006F3481" w:rsidRDefault="00B13ADE">
      <w:pPr>
        <w:pStyle w:val="Tekstpodstawowy"/>
        <w:spacing w:before="80"/>
        <w:ind w:right="141"/>
        <w:jc w:val="right"/>
        <w:rPr>
          <w:rFonts w:asciiTheme="majorHAnsi" w:hAnsiTheme="majorHAnsi" w:cstheme="minorHAnsi"/>
          <w:sz w:val="22"/>
          <w:szCs w:val="22"/>
        </w:rPr>
      </w:pPr>
      <w:r w:rsidRPr="006F3481">
        <w:rPr>
          <w:rFonts w:asciiTheme="majorHAnsi" w:hAnsiTheme="majorHAnsi" w:cstheme="minorHAnsi"/>
          <w:sz w:val="22"/>
          <w:szCs w:val="22"/>
        </w:rPr>
        <w:t>Zał.</w:t>
      </w:r>
      <w:r w:rsidRPr="006F3481">
        <w:rPr>
          <w:rFonts w:asciiTheme="majorHAnsi" w:hAnsiTheme="majorHAnsi" w:cstheme="minorHAnsi"/>
          <w:spacing w:val="-1"/>
          <w:sz w:val="22"/>
          <w:szCs w:val="22"/>
        </w:rPr>
        <w:t xml:space="preserve"> </w:t>
      </w:r>
      <w:r w:rsidRPr="006F3481">
        <w:rPr>
          <w:rFonts w:asciiTheme="majorHAnsi" w:hAnsiTheme="majorHAnsi" w:cstheme="minorHAnsi"/>
          <w:sz w:val="22"/>
          <w:szCs w:val="22"/>
        </w:rPr>
        <w:t>nr 1</w:t>
      </w:r>
      <w:r w:rsidRPr="006F3481">
        <w:rPr>
          <w:rFonts w:asciiTheme="majorHAnsi" w:hAnsiTheme="majorHAnsi" w:cstheme="minorHAnsi"/>
          <w:spacing w:val="-1"/>
          <w:sz w:val="22"/>
          <w:szCs w:val="22"/>
        </w:rPr>
        <w:t xml:space="preserve"> </w:t>
      </w:r>
      <w:r w:rsidRPr="006F3481">
        <w:rPr>
          <w:rFonts w:asciiTheme="majorHAnsi" w:hAnsiTheme="majorHAnsi" w:cstheme="minorHAnsi"/>
          <w:sz w:val="22"/>
          <w:szCs w:val="22"/>
        </w:rPr>
        <w:t xml:space="preserve">do </w:t>
      </w:r>
      <w:r w:rsidRPr="006F3481">
        <w:rPr>
          <w:rFonts w:asciiTheme="majorHAnsi" w:hAnsiTheme="majorHAnsi" w:cstheme="minorHAnsi"/>
          <w:spacing w:val="-5"/>
          <w:sz w:val="22"/>
          <w:szCs w:val="22"/>
        </w:rPr>
        <w:t>SWZ</w:t>
      </w:r>
    </w:p>
    <w:p w:rsidR="00BA03E9" w:rsidRPr="00BA03E9" w:rsidRDefault="00BA03E9" w:rsidP="00BA03E9">
      <w:pPr>
        <w:spacing w:before="242"/>
        <w:ind w:left="142"/>
        <w:rPr>
          <w:rFonts w:asciiTheme="majorHAnsi" w:hAnsiTheme="majorHAnsi" w:cstheme="minorHAnsi"/>
        </w:rPr>
      </w:pPr>
      <w:r w:rsidRPr="00BA03E9">
        <w:rPr>
          <w:rFonts w:asciiTheme="majorHAnsi" w:hAnsiTheme="majorHAnsi" w:cstheme="minorHAnsi"/>
        </w:rPr>
        <w:t>ZP.271.20.2025</w:t>
      </w:r>
    </w:p>
    <w:p w:rsidR="002061BC" w:rsidRPr="006F3481" w:rsidRDefault="00B13ADE">
      <w:pPr>
        <w:spacing w:before="242"/>
        <w:jc w:val="center"/>
        <w:rPr>
          <w:rFonts w:asciiTheme="majorHAnsi" w:hAnsiTheme="majorHAnsi" w:cstheme="minorHAnsi"/>
          <w:b/>
        </w:rPr>
      </w:pPr>
      <w:r w:rsidRPr="006F3481">
        <w:rPr>
          <w:rFonts w:asciiTheme="majorHAnsi" w:hAnsiTheme="majorHAnsi" w:cstheme="minorHAnsi"/>
          <w:b/>
        </w:rPr>
        <w:t>Opis</w:t>
      </w:r>
      <w:r w:rsidRPr="006F3481">
        <w:rPr>
          <w:rFonts w:asciiTheme="majorHAnsi" w:hAnsiTheme="majorHAnsi" w:cstheme="minorHAnsi"/>
          <w:b/>
          <w:spacing w:val="-6"/>
        </w:rPr>
        <w:t xml:space="preserve"> </w:t>
      </w:r>
      <w:r w:rsidRPr="006F3481">
        <w:rPr>
          <w:rFonts w:asciiTheme="majorHAnsi" w:hAnsiTheme="majorHAnsi" w:cstheme="minorHAnsi"/>
          <w:b/>
        </w:rPr>
        <w:t>przedmiotu</w:t>
      </w:r>
      <w:r w:rsidRPr="006F3481">
        <w:rPr>
          <w:rFonts w:asciiTheme="majorHAnsi" w:hAnsiTheme="majorHAnsi" w:cstheme="minorHAnsi"/>
          <w:b/>
          <w:spacing w:val="-2"/>
        </w:rPr>
        <w:t xml:space="preserve"> zamówienia</w:t>
      </w:r>
    </w:p>
    <w:p w:rsidR="004B467F" w:rsidRPr="006F3481" w:rsidRDefault="004B467F" w:rsidP="004B467F">
      <w:pPr>
        <w:spacing w:before="202"/>
        <w:ind w:left="141"/>
        <w:jc w:val="both"/>
        <w:rPr>
          <w:rFonts w:asciiTheme="majorHAnsi" w:eastAsia="Times New Roman" w:hAnsiTheme="majorHAnsi" w:cstheme="minorHAnsi"/>
          <w:b/>
          <w:bCs/>
        </w:rPr>
      </w:pPr>
      <w:r w:rsidRPr="006F3481">
        <w:rPr>
          <w:rFonts w:asciiTheme="majorHAnsi" w:eastAsia="Times New Roman" w:hAnsiTheme="majorHAnsi" w:cstheme="minorHAnsi"/>
          <w:b/>
          <w:bCs/>
        </w:rPr>
        <w:t>1. Przedmiot zamówienia</w:t>
      </w:r>
    </w:p>
    <w:p w:rsidR="004B467F" w:rsidRPr="006F3481" w:rsidRDefault="004B467F" w:rsidP="004B467F">
      <w:pPr>
        <w:spacing w:before="202"/>
        <w:ind w:left="141"/>
        <w:jc w:val="both"/>
        <w:rPr>
          <w:rFonts w:asciiTheme="majorHAnsi" w:eastAsia="Times New Roman" w:hAnsiTheme="majorHAnsi" w:cstheme="minorHAnsi"/>
        </w:rPr>
      </w:pPr>
      <w:r w:rsidRPr="006F3481">
        <w:rPr>
          <w:rFonts w:asciiTheme="majorHAnsi" w:eastAsia="Times New Roman" w:hAnsiTheme="majorHAnsi" w:cstheme="minorHAnsi"/>
        </w:rPr>
        <w:t xml:space="preserve">Przedmiotem zamówienia jest </w:t>
      </w:r>
      <w:r w:rsidRPr="006F3481">
        <w:rPr>
          <w:rFonts w:asciiTheme="majorHAnsi" w:eastAsia="Times New Roman" w:hAnsiTheme="majorHAnsi" w:cstheme="minorHAnsi"/>
          <w:b/>
          <w:bCs/>
        </w:rPr>
        <w:t xml:space="preserve">sukcesywna </w:t>
      </w:r>
      <w:r w:rsidR="00EF15CF" w:rsidRPr="006F3481">
        <w:rPr>
          <w:rFonts w:asciiTheme="majorHAnsi" w:eastAsia="Times New Roman" w:hAnsiTheme="majorHAnsi" w:cstheme="minorHAnsi"/>
          <w:b/>
          <w:bCs/>
        </w:rPr>
        <w:t xml:space="preserve">dostawa artykułów spożywczych do Szkoły Podstawowej </w:t>
      </w:r>
      <w:r w:rsidR="009A67D9" w:rsidRPr="006F3481">
        <w:rPr>
          <w:rFonts w:asciiTheme="majorHAnsi" w:eastAsia="Times New Roman" w:hAnsiTheme="majorHAnsi" w:cstheme="minorHAnsi"/>
          <w:b/>
          <w:bCs/>
        </w:rPr>
        <w:t>w Kamieniu</w:t>
      </w:r>
      <w:r w:rsidR="00EF15CF" w:rsidRPr="006F3481">
        <w:rPr>
          <w:rFonts w:asciiTheme="majorHAnsi" w:eastAsia="Times New Roman" w:hAnsiTheme="majorHAnsi" w:cstheme="minorHAnsi"/>
          <w:b/>
          <w:bCs/>
        </w:rPr>
        <w:t xml:space="preserve"> w 2026 roku </w:t>
      </w:r>
      <w:r w:rsidRPr="006F3481">
        <w:rPr>
          <w:rFonts w:asciiTheme="majorHAnsi" w:eastAsia="Times New Roman" w:hAnsiTheme="majorHAnsi" w:cstheme="minorHAnsi"/>
        </w:rPr>
        <w:t>zgodnie z zapotrzebowaniem Zamawiającego, w</w:t>
      </w:r>
      <w:r w:rsidR="00EF15CF" w:rsidRPr="006F3481">
        <w:rPr>
          <w:rFonts w:asciiTheme="majorHAnsi" w:eastAsia="Times New Roman" w:hAnsiTheme="majorHAnsi" w:cstheme="minorHAnsi"/>
        </w:rPr>
        <w:t> </w:t>
      </w:r>
      <w:r w:rsidR="002F189B" w:rsidRPr="006F3481">
        <w:rPr>
          <w:rFonts w:asciiTheme="majorHAnsi" w:eastAsia="Times New Roman" w:hAnsiTheme="majorHAnsi" w:cstheme="minorHAnsi"/>
        </w:rPr>
        <w:t>ilości i </w:t>
      </w:r>
      <w:r w:rsidR="00E57C35" w:rsidRPr="006F3481">
        <w:rPr>
          <w:rFonts w:asciiTheme="majorHAnsi" w:eastAsia="Times New Roman" w:hAnsiTheme="majorHAnsi" w:cstheme="minorHAnsi"/>
        </w:rPr>
        <w:t>jakości określonych w </w:t>
      </w:r>
      <w:r w:rsidRPr="006F3481">
        <w:rPr>
          <w:rFonts w:asciiTheme="majorHAnsi" w:eastAsia="Times New Roman" w:hAnsiTheme="majorHAnsi" w:cstheme="minorHAnsi"/>
        </w:rPr>
        <w:t>załączniku do Specyfikacji Warunków Zamówienia (SWZ).</w:t>
      </w:r>
    </w:p>
    <w:p w:rsidR="004B467F" w:rsidRPr="006F3481" w:rsidRDefault="004B467F" w:rsidP="004B467F">
      <w:pPr>
        <w:spacing w:before="202"/>
        <w:ind w:left="141"/>
        <w:jc w:val="both"/>
        <w:rPr>
          <w:rFonts w:asciiTheme="majorHAnsi" w:eastAsia="Times New Roman" w:hAnsiTheme="majorHAnsi" w:cstheme="minorHAnsi"/>
        </w:rPr>
      </w:pPr>
      <w:r w:rsidRPr="006F3481">
        <w:rPr>
          <w:rFonts w:asciiTheme="majorHAnsi" w:eastAsia="Times New Roman" w:hAnsiTheme="majorHAnsi" w:cstheme="minorHAnsi"/>
        </w:rPr>
        <w:t xml:space="preserve">Dostawy realizowane będą w okresie od </w:t>
      </w:r>
      <w:r w:rsidR="00C13FE3" w:rsidRPr="006F3481">
        <w:rPr>
          <w:rFonts w:asciiTheme="majorHAnsi" w:eastAsia="Times New Roman" w:hAnsiTheme="majorHAnsi" w:cstheme="minorHAnsi"/>
          <w:b/>
          <w:bCs/>
        </w:rPr>
        <w:t>2</w:t>
      </w:r>
      <w:r w:rsidRPr="006F3481">
        <w:rPr>
          <w:rFonts w:asciiTheme="majorHAnsi" w:eastAsia="Times New Roman" w:hAnsiTheme="majorHAnsi" w:cstheme="minorHAnsi"/>
          <w:b/>
          <w:bCs/>
        </w:rPr>
        <w:t xml:space="preserve"> stycznia 2026 r. do 31 grudnia 2026 r.</w:t>
      </w:r>
      <w:r w:rsidRPr="006F3481">
        <w:rPr>
          <w:rFonts w:asciiTheme="majorHAnsi" w:eastAsia="Times New Roman" w:hAnsiTheme="majorHAnsi" w:cstheme="minorHAnsi"/>
        </w:rPr>
        <w:t xml:space="preserve">, w częściach opisanych poniżej. Zamówienie podzielono na </w:t>
      </w:r>
      <w:r w:rsidRPr="006F3481">
        <w:rPr>
          <w:rFonts w:asciiTheme="majorHAnsi" w:eastAsia="Times New Roman" w:hAnsiTheme="majorHAnsi" w:cstheme="minorHAnsi"/>
          <w:b/>
          <w:bCs/>
        </w:rPr>
        <w:t>6 części</w:t>
      </w:r>
      <w:r w:rsidRPr="006F3481">
        <w:rPr>
          <w:rFonts w:asciiTheme="majorHAnsi" w:eastAsia="Times New Roman" w:hAnsiTheme="majorHAnsi" w:cstheme="minorHAnsi"/>
        </w:rPr>
        <w:t>, a Wykonawca może złożyć ofertę na jedną, kilka lub wszystkie części zamówienia.</w:t>
      </w:r>
    </w:p>
    <w:p w:rsidR="00D252E4" w:rsidRPr="006F3481" w:rsidRDefault="00D252E4" w:rsidP="004B467F">
      <w:pPr>
        <w:spacing w:before="202"/>
        <w:ind w:left="141"/>
        <w:jc w:val="both"/>
        <w:rPr>
          <w:rFonts w:asciiTheme="majorHAnsi" w:eastAsia="Times New Roman" w:hAnsiTheme="majorHAnsi" w:cstheme="minorHAnsi"/>
          <w:b/>
          <w:bCs/>
        </w:rPr>
      </w:pPr>
    </w:p>
    <w:p w:rsidR="004B467F" w:rsidRPr="006F3481" w:rsidRDefault="004B467F" w:rsidP="004B467F">
      <w:pPr>
        <w:spacing w:before="202"/>
        <w:ind w:left="141"/>
        <w:jc w:val="both"/>
        <w:rPr>
          <w:rFonts w:asciiTheme="majorHAnsi" w:eastAsia="Times New Roman" w:hAnsiTheme="majorHAnsi" w:cstheme="minorHAnsi"/>
          <w:b/>
          <w:bCs/>
        </w:rPr>
      </w:pPr>
      <w:r w:rsidRPr="006F3481">
        <w:rPr>
          <w:rFonts w:asciiTheme="majorHAnsi" w:eastAsia="Times New Roman" w:hAnsiTheme="majorHAnsi" w:cstheme="minorHAnsi"/>
          <w:b/>
          <w:bCs/>
        </w:rPr>
        <w:t>2. Zakres zamówienia – podział na części</w:t>
      </w:r>
    </w:p>
    <w:p w:rsidR="004B467F" w:rsidRPr="006F3481" w:rsidRDefault="004B467F" w:rsidP="004B467F">
      <w:pPr>
        <w:spacing w:before="202"/>
        <w:ind w:left="141"/>
        <w:jc w:val="both"/>
        <w:rPr>
          <w:rFonts w:asciiTheme="majorHAnsi" w:eastAsia="Times New Roman" w:hAnsiTheme="majorHAnsi" w:cstheme="minorHAnsi"/>
          <w:b/>
          <w:bCs/>
        </w:rPr>
      </w:pPr>
      <w:r w:rsidRPr="006F3481">
        <w:rPr>
          <w:rFonts w:asciiTheme="majorHAnsi" w:eastAsia="Times New Roman" w:hAnsiTheme="majorHAnsi" w:cstheme="minorHAnsi"/>
          <w:b/>
          <w:bCs/>
        </w:rPr>
        <w:t>CZĘŚĆ 1 – Warzywa, owoce i jaja</w:t>
      </w:r>
    </w:p>
    <w:p w:rsidR="004B467F" w:rsidRPr="006F3481" w:rsidRDefault="004B467F" w:rsidP="004B467F">
      <w:pPr>
        <w:spacing w:before="202"/>
        <w:ind w:left="141"/>
        <w:jc w:val="both"/>
        <w:rPr>
          <w:rFonts w:asciiTheme="majorHAnsi" w:eastAsia="Times New Roman" w:hAnsiTheme="majorHAnsi" w:cstheme="minorHAnsi"/>
        </w:rPr>
      </w:pPr>
      <w:r w:rsidRPr="006F3481">
        <w:rPr>
          <w:rFonts w:asciiTheme="majorHAnsi" w:eastAsia="Times New Roman" w:hAnsiTheme="majorHAnsi" w:cstheme="minorHAnsi"/>
        </w:rPr>
        <w:t>Przedmiotem zamówienia w ramach części 1 jest sukcesywna dostawa świeżych warzyw, owoców oraz jaj w ilościach i asortymencie wskazanym w załączniku do SWZ. Wszystkie produkty muszą spełniać wymogi jakości handlowej oraz norm sanitarno-higienicznych.</w:t>
      </w:r>
    </w:p>
    <w:p w:rsidR="004B467F" w:rsidRPr="006F3481" w:rsidRDefault="004B467F" w:rsidP="004B467F">
      <w:pPr>
        <w:spacing w:before="202"/>
        <w:ind w:left="141"/>
        <w:jc w:val="both"/>
        <w:rPr>
          <w:rFonts w:asciiTheme="majorHAnsi" w:eastAsia="Times New Roman" w:hAnsiTheme="majorHAnsi" w:cstheme="minorHAnsi"/>
          <w:b/>
          <w:bCs/>
        </w:rPr>
      </w:pPr>
      <w:r w:rsidRPr="006F3481">
        <w:rPr>
          <w:rFonts w:asciiTheme="majorHAnsi" w:eastAsia="Times New Roman" w:hAnsiTheme="majorHAnsi" w:cstheme="minorHAnsi"/>
          <w:b/>
          <w:bCs/>
        </w:rPr>
        <w:t>CZĘŚĆ 2 – Mięso, wędliny i mięso drobiowe</w:t>
      </w:r>
    </w:p>
    <w:p w:rsidR="004B467F" w:rsidRPr="006F3481" w:rsidRDefault="004B467F" w:rsidP="004B467F">
      <w:pPr>
        <w:spacing w:before="202"/>
        <w:ind w:left="141"/>
        <w:jc w:val="both"/>
        <w:rPr>
          <w:rFonts w:asciiTheme="majorHAnsi" w:eastAsia="Times New Roman" w:hAnsiTheme="majorHAnsi" w:cstheme="minorHAnsi"/>
        </w:rPr>
      </w:pPr>
      <w:r w:rsidRPr="006F3481">
        <w:rPr>
          <w:rFonts w:asciiTheme="majorHAnsi" w:eastAsia="Times New Roman" w:hAnsiTheme="majorHAnsi" w:cstheme="minorHAnsi"/>
        </w:rPr>
        <w:t>Przedmiotem zamówienia jest dostawa mięsa czerwonego, mięsa drobiowego, wędlin oraz wyrobów mięsnych zgodnie z wykazem asortymentowym. Produkty muszą być świeże, wolne od wad jakościowych i posiadać aktualne atesty dopuszczające do obrotu.</w:t>
      </w:r>
    </w:p>
    <w:p w:rsidR="004B467F" w:rsidRPr="006F3481" w:rsidRDefault="004B467F" w:rsidP="004B467F">
      <w:pPr>
        <w:spacing w:before="202"/>
        <w:ind w:left="141"/>
        <w:jc w:val="both"/>
        <w:rPr>
          <w:rFonts w:asciiTheme="majorHAnsi" w:eastAsia="Times New Roman" w:hAnsiTheme="majorHAnsi" w:cstheme="minorHAnsi"/>
          <w:b/>
          <w:bCs/>
        </w:rPr>
      </w:pPr>
      <w:r w:rsidRPr="006F3481">
        <w:rPr>
          <w:rFonts w:asciiTheme="majorHAnsi" w:eastAsia="Times New Roman" w:hAnsiTheme="majorHAnsi" w:cstheme="minorHAnsi"/>
          <w:b/>
          <w:bCs/>
        </w:rPr>
        <w:t>CZĘŚĆ 3 – Produkty mleczarskie</w:t>
      </w:r>
    </w:p>
    <w:p w:rsidR="004B467F" w:rsidRPr="006F3481" w:rsidRDefault="004B467F" w:rsidP="004B467F">
      <w:pPr>
        <w:spacing w:before="202"/>
        <w:ind w:left="141"/>
        <w:jc w:val="both"/>
        <w:rPr>
          <w:rFonts w:asciiTheme="majorHAnsi" w:eastAsia="Times New Roman" w:hAnsiTheme="majorHAnsi" w:cstheme="minorHAnsi"/>
        </w:rPr>
      </w:pPr>
      <w:r w:rsidRPr="006F3481">
        <w:rPr>
          <w:rFonts w:asciiTheme="majorHAnsi" w:eastAsia="Times New Roman" w:hAnsiTheme="majorHAnsi" w:cstheme="minorHAnsi"/>
        </w:rPr>
        <w:t>Zakres części obejmuje dostawę mleka, produktów mlecznych, twarogów, jogurtów i innych produktów nabiałowych, zgodnie z załącznikiem do SWZ. Produkty muszą być dostarczane w oryginalnych opakowaniach jednostkowych.</w:t>
      </w:r>
    </w:p>
    <w:p w:rsidR="004B467F" w:rsidRPr="006F3481" w:rsidRDefault="004B467F" w:rsidP="004B467F">
      <w:pPr>
        <w:spacing w:before="202"/>
        <w:ind w:left="141"/>
        <w:jc w:val="both"/>
        <w:rPr>
          <w:rFonts w:asciiTheme="majorHAnsi" w:eastAsia="Times New Roman" w:hAnsiTheme="majorHAnsi" w:cstheme="minorHAnsi"/>
          <w:b/>
          <w:bCs/>
        </w:rPr>
      </w:pPr>
      <w:r w:rsidRPr="006F3481">
        <w:rPr>
          <w:rFonts w:asciiTheme="majorHAnsi" w:eastAsia="Times New Roman" w:hAnsiTheme="majorHAnsi" w:cstheme="minorHAnsi"/>
          <w:b/>
          <w:bCs/>
        </w:rPr>
        <w:t>CZĘŚĆ 4 – Pieczywo i wyroby piekarskie</w:t>
      </w:r>
    </w:p>
    <w:p w:rsidR="004B467F" w:rsidRPr="006F3481" w:rsidRDefault="004B467F" w:rsidP="004B467F">
      <w:pPr>
        <w:spacing w:before="202"/>
        <w:ind w:left="141"/>
        <w:jc w:val="both"/>
        <w:rPr>
          <w:rFonts w:asciiTheme="majorHAnsi" w:eastAsia="Times New Roman" w:hAnsiTheme="majorHAnsi" w:cstheme="minorHAnsi"/>
        </w:rPr>
      </w:pPr>
      <w:r w:rsidRPr="006F3481">
        <w:rPr>
          <w:rFonts w:asciiTheme="majorHAnsi" w:eastAsia="Times New Roman" w:hAnsiTheme="majorHAnsi" w:cstheme="minorHAnsi"/>
        </w:rPr>
        <w:t>Przedmiotem zamówienia jest dostawa świeżego pieczywa pszennego, żytniego, mieszanego oraz wyrobów piekarniczych. Dostawa realizowana będzie codziennie, zgodnie z bieżącym zapotrzebowaniem Zamawiającego.</w:t>
      </w:r>
    </w:p>
    <w:p w:rsidR="004B467F" w:rsidRPr="006F3481" w:rsidRDefault="004B467F" w:rsidP="004B467F">
      <w:pPr>
        <w:spacing w:before="202"/>
        <w:ind w:left="141"/>
        <w:jc w:val="both"/>
        <w:rPr>
          <w:rFonts w:asciiTheme="majorHAnsi" w:eastAsia="Times New Roman" w:hAnsiTheme="majorHAnsi" w:cstheme="minorHAnsi"/>
          <w:b/>
          <w:bCs/>
        </w:rPr>
      </w:pPr>
      <w:r w:rsidRPr="006F3481">
        <w:rPr>
          <w:rFonts w:asciiTheme="majorHAnsi" w:eastAsia="Times New Roman" w:hAnsiTheme="majorHAnsi" w:cstheme="minorHAnsi"/>
          <w:b/>
          <w:bCs/>
        </w:rPr>
        <w:t>CZĘŚĆ 5 – Różne artykuły spożywcze</w:t>
      </w:r>
    </w:p>
    <w:p w:rsidR="00717A07" w:rsidRPr="006F3481" w:rsidRDefault="004B467F" w:rsidP="004B467F">
      <w:pPr>
        <w:spacing w:before="202"/>
        <w:ind w:left="141"/>
        <w:jc w:val="both"/>
        <w:rPr>
          <w:rFonts w:asciiTheme="majorHAnsi" w:eastAsia="Times New Roman" w:hAnsiTheme="majorHAnsi" w:cstheme="minorHAnsi"/>
        </w:rPr>
      </w:pPr>
      <w:r w:rsidRPr="006F3481">
        <w:rPr>
          <w:rFonts w:asciiTheme="majorHAnsi" w:eastAsia="Times New Roman" w:hAnsiTheme="majorHAnsi" w:cstheme="minorHAnsi"/>
        </w:rPr>
        <w:t>Przedmiotem zamówienia jest dostawa artykułów spożywczych o przedłużonym terminie przydatności (m.in. makarony, ryż, kasze, konserwy, przyprawy itd.) zgodnie z wykaze</w:t>
      </w:r>
      <w:r w:rsidR="00717A07" w:rsidRPr="006F3481">
        <w:rPr>
          <w:rFonts w:asciiTheme="majorHAnsi" w:eastAsia="Times New Roman" w:hAnsiTheme="majorHAnsi" w:cstheme="minorHAnsi"/>
        </w:rPr>
        <w:t>m stanowiącym załącznik do SWZ.</w:t>
      </w:r>
    </w:p>
    <w:p w:rsidR="004B467F" w:rsidRPr="006F3481" w:rsidRDefault="004B467F" w:rsidP="004B467F">
      <w:pPr>
        <w:spacing w:before="202"/>
        <w:ind w:left="141"/>
        <w:jc w:val="both"/>
        <w:rPr>
          <w:rFonts w:asciiTheme="majorHAnsi" w:eastAsia="Times New Roman" w:hAnsiTheme="majorHAnsi" w:cstheme="minorHAnsi"/>
        </w:rPr>
      </w:pPr>
      <w:r w:rsidRPr="006F3481">
        <w:rPr>
          <w:rFonts w:asciiTheme="majorHAnsi" w:eastAsia="Times New Roman" w:hAnsiTheme="majorHAnsi" w:cstheme="minorHAnsi"/>
          <w:b/>
          <w:bCs/>
        </w:rPr>
        <w:t xml:space="preserve">Uwaga: wszystkie </w:t>
      </w:r>
      <w:r w:rsidR="00E57C35" w:rsidRPr="006F3481">
        <w:rPr>
          <w:rFonts w:asciiTheme="majorHAnsi" w:eastAsia="Times New Roman" w:hAnsiTheme="majorHAnsi" w:cstheme="minorHAnsi"/>
          <w:b/>
          <w:bCs/>
        </w:rPr>
        <w:t xml:space="preserve">dostarczone </w:t>
      </w:r>
      <w:r w:rsidRPr="006F3481">
        <w:rPr>
          <w:rFonts w:asciiTheme="majorHAnsi" w:eastAsia="Times New Roman" w:hAnsiTheme="majorHAnsi" w:cstheme="minorHAnsi"/>
          <w:b/>
          <w:bCs/>
        </w:rPr>
        <w:t xml:space="preserve">przyprawy </w:t>
      </w:r>
      <w:r w:rsidR="00E57C35" w:rsidRPr="006F3481">
        <w:rPr>
          <w:rFonts w:asciiTheme="majorHAnsi" w:eastAsia="Times New Roman" w:hAnsiTheme="majorHAnsi" w:cstheme="minorHAnsi"/>
          <w:b/>
          <w:bCs/>
        </w:rPr>
        <w:t xml:space="preserve">nie mogą zawierać </w:t>
      </w:r>
      <w:r w:rsidRPr="006F3481">
        <w:rPr>
          <w:rFonts w:asciiTheme="majorHAnsi" w:eastAsia="Times New Roman" w:hAnsiTheme="majorHAnsi" w:cstheme="minorHAnsi"/>
          <w:b/>
          <w:bCs/>
        </w:rPr>
        <w:t>dodatku glutaminianu sodu oraz substancji konserwujących.</w:t>
      </w:r>
    </w:p>
    <w:p w:rsidR="004B467F" w:rsidRPr="006F3481" w:rsidRDefault="004B467F" w:rsidP="004B467F">
      <w:pPr>
        <w:spacing w:before="202"/>
        <w:ind w:left="141"/>
        <w:jc w:val="both"/>
        <w:rPr>
          <w:rFonts w:asciiTheme="majorHAnsi" w:eastAsia="Times New Roman" w:hAnsiTheme="majorHAnsi" w:cstheme="minorHAnsi"/>
          <w:b/>
          <w:bCs/>
        </w:rPr>
      </w:pPr>
      <w:r w:rsidRPr="006F3481">
        <w:rPr>
          <w:rFonts w:asciiTheme="majorHAnsi" w:eastAsia="Times New Roman" w:hAnsiTheme="majorHAnsi" w:cstheme="minorHAnsi"/>
          <w:b/>
          <w:bCs/>
        </w:rPr>
        <w:t>CZĘŚĆ 6 – Produkty mrożone i filety rybne</w:t>
      </w:r>
    </w:p>
    <w:p w:rsidR="004B467F" w:rsidRPr="006F3481" w:rsidRDefault="004B467F" w:rsidP="004B467F">
      <w:pPr>
        <w:spacing w:before="202"/>
        <w:ind w:left="141"/>
        <w:jc w:val="both"/>
        <w:rPr>
          <w:rFonts w:asciiTheme="majorHAnsi" w:eastAsia="Times New Roman" w:hAnsiTheme="majorHAnsi" w:cstheme="minorHAnsi"/>
        </w:rPr>
      </w:pPr>
      <w:r w:rsidRPr="006F3481">
        <w:rPr>
          <w:rFonts w:asciiTheme="majorHAnsi" w:eastAsia="Times New Roman" w:hAnsiTheme="majorHAnsi" w:cstheme="minorHAnsi"/>
        </w:rPr>
        <w:t>Zakres zamówienia obejmuje dostawę produktów mrożonych, warzyw i owoców mrożonych oraz filetów rybnych. Produkty muszą być transportowane i przechowywane w warunkach zapewniających nieprzerwany łańcuch chłodniczy.</w:t>
      </w:r>
    </w:p>
    <w:p w:rsidR="00E57C35" w:rsidRPr="006F3481" w:rsidRDefault="00E57C35" w:rsidP="004B467F">
      <w:pPr>
        <w:spacing w:before="202"/>
        <w:ind w:left="141"/>
        <w:jc w:val="both"/>
        <w:rPr>
          <w:rFonts w:asciiTheme="majorHAnsi" w:eastAsia="Times New Roman" w:hAnsiTheme="majorHAnsi" w:cstheme="minorHAnsi"/>
          <w:b/>
          <w:bCs/>
        </w:rPr>
      </w:pPr>
    </w:p>
    <w:p w:rsidR="004B467F" w:rsidRPr="006F3481" w:rsidRDefault="004B467F" w:rsidP="004B467F">
      <w:pPr>
        <w:spacing w:before="202"/>
        <w:ind w:left="141"/>
        <w:jc w:val="both"/>
        <w:rPr>
          <w:rFonts w:asciiTheme="majorHAnsi" w:eastAsia="Times New Roman" w:hAnsiTheme="majorHAnsi" w:cstheme="minorHAnsi"/>
          <w:b/>
          <w:bCs/>
        </w:rPr>
      </w:pPr>
      <w:r w:rsidRPr="006F3481">
        <w:rPr>
          <w:rFonts w:asciiTheme="majorHAnsi" w:eastAsia="Times New Roman" w:hAnsiTheme="majorHAnsi" w:cstheme="minorHAnsi"/>
          <w:b/>
          <w:bCs/>
        </w:rPr>
        <w:lastRenderedPageBreak/>
        <w:t>3. Wymagania jakościowe i formalne dotyczące produktów</w:t>
      </w:r>
    </w:p>
    <w:p w:rsidR="004B467F" w:rsidRPr="006F3481" w:rsidRDefault="004B467F" w:rsidP="004B467F">
      <w:pPr>
        <w:numPr>
          <w:ilvl w:val="0"/>
          <w:numId w:val="3"/>
        </w:numPr>
        <w:spacing w:before="202"/>
        <w:jc w:val="both"/>
        <w:rPr>
          <w:rFonts w:asciiTheme="majorHAnsi" w:eastAsia="Times New Roman" w:hAnsiTheme="majorHAnsi" w:cstheme="minorHAnsi"/>
        </w:rPr>
      </w:pPr>
      <w:r w:rsidRPr="006F3481">
        <w:rPr>
          <w:rFonts w:asciiTheme="majorHAnsi" w:eastAsia="Times New Roman" w:hAnsiTheme="majorHAnsi" w:cstheme="minorHAnsi"/>
        </w:rPr>
        <w:t>Produkty muszą spełniać wymagania polskich norm PN lub europejskich norm zharmonizowanych oraz być zgodne z:</w:t>
      </w:r>
    </w:p>
    <w:p w:rsidR="004B467F" w:rsidRPr="006F3481" w:rsidRDefault="004B467F" w:rsidP="004B467F">
      <w:pPr>
        <w:numPr>
          <w:ilvl w:val="1"/>
          <w:numId w:val="3"/>
        </w:numPr>
        <w:spacing w:before="202"/>
        <w:jc w:val="both"/>
        <w:rPr>
          <w:rFonts w:asciiTheme="majorHAnsi" w:eastAsia="Times New Roman" w:hAnsiTheme="majorHAnsi" w:cstheme="minorHAnsi"/>
        </w:rPr>
      </w:pPr>
      <w:r w:rsidRPr="006F3481">
        <w:rPr>
          <w:rFonts w:asciiTheme="majorHAnsi" w:eastAsia="Times New Roman" w:hAnsiTheme="majorHAnsi" w:cstheme="minorHAnsi"/>
          <w:b/>
          <w:bCs/>
        </w:rPr>
        <w:t>Rozporządzeniem Ministra Zdrowia z dnia 26 lipca 2016 r.</w:t>
      </w:r>
      <w:r w:rsidRPr="006F3481">
        <w:rPr>
          <w:rFonts w:asciiTheme="majorHAnsi" w:eastAsia="Times New Roman" w:hAnsiTheme="majorHAnsi" w:cstheme="minorHAnsi"/>
        </w:rPr>
        <w:t xml:space="preserve"> w sprawie grup środków spożywczych przeznaczonych do sprzedaży dzieciom i młodzieży w jednostkach systemu oświaty oraz wymagań, jakie muszą spełniać środki spożywcze stosowane w ramach żywienia zbiorowego dzieci i młodzieży (Dz.U. 2016 poz. 1154).</w:t>
      </w:r>
    </w:p>
    <w:p w:rsidR="004B467F" w:rsidRPr="006F3481" w:rsidRDefault="004B467F" w:rsidP="004B467F">
      <w:pPr>
        <w:numPr>
          <w:ilvl w:val="0"/>
          <w:numId w:val="3"/>
        </w:numPr>
        <w:spacing w:before="202"/>
        <w:jc w:val="both"/>
        <w:rPr>
          <w:rFonts w:asciiTheme="majorHAnsi" w:eastAsia="Times New Roman" w:hAnsiTheme="majorHAnsi" w:cstheme="minorHAnsi"/>
        </w:rPr>
      </w:pPr>
      <w:r w:rsidRPr="006F3481">
        <w:rPr>
          <w:rFonts w:asciiTheme="majorHAnsi" w:eastAsia="Times New Roman" w:hAnsiTheme="majorHAnsi" w:cstheme="minorHAnsi"/>
        </w:rPr>
        <w:t>Produkty muszą posiadać:</w:t>
      </w:r>
    </w:p>
    <w:p w:rsidR="004B467F" w:rsidRPr="006F3481" w:rsidRDefault="004B467F" w:rsidP="004B467F">
      <w:pPr>
        <w:numPr>
          <w:ilvl w:val="1"/>
          <w:numId w:val="3"/>
        </w:numPr>
        <w:spacing w:before="202"/>
        <w:jc w:val="both"/>
        <w:rPr>
          <w:rFonts w:asciiTheme="majorHAnsi" w:eastAsia="Times New Roman" w:hAnsiTheme="majorHAnsi" w:cstheme="minorHAnsi"/>
        </w:rPr>
      </w:pPr>
      <w:r w:rsidRPr="006F3481">
        <w:rPr>
          <w:rFonts w:asciiTheme="majorHAnsi" w:eastAsia="Times New Roman" w:hAnsiTheme="majorHAnsi" w:cstheme="minorHAnsi"/>
        </w:rPr>
        <w:t>aktualne badania i dopuszczenia do obrotu,</w:t>
      </w:r>
    </w:p>
    <w:p w:rsidR="004B467F" w:rsidRPr="006F3481" w:rsidRDefault="004B467F" w:rsidP="004B467F">
      <w:pPr>
        <w:numPr>
          <w:ilvl w:val="1"/>
          <w:numId w:val="3"/>
        </w:numPr>
        <w:spacing w:before="202"/>
        <w:jc w:val="both"/>
        <w:rPr>
          <w:rFonts w:asciiTheme="majorHAnsi" w:eastAsia="Times New Roman" w:hAnsiTheme="majorHAnsi" w:cstheme="minorHAnsi"/>
        </w:rPr>
      </w:pPr>
      <w:r w:rsidRPr="006F3481">
        <w:rPr>
          <w:rFonts w:asciiTheme="majorHAnsi" w:eastAsia="Times New Roman" w:hAnsiTheme="majorHAnsi" w:cstheme="minorHAnsi"/>
        </w:rPr>
        <w:t>stosowne certyfikaty jakości i bezpieczeństwa,</w:t>
      </w:r>
    </w:p>
    <w:p w:rsidR="004B467F" w:rsidRPr="006F3481" w:rsidRDefault="004B467F" w:rsidP="004B467F">
      <w:pPr>
        <w:numPr>
          <w:ilvl w:val="1"/>
          <w:numId w:val="3"/>
        </w:numPr>
        <w:spacing w:before="202"/>
        <w:jc w:val="both"/>
        <w:rPr>
          <w:rFonts w:asciiTheme="majorHAnsi" w:eastAsia="Times New Roman" w:hAnsiTheme="majorHAnsi" w:cstheme="minorHAnsi"/>
        </w:rPr>
      </w:pPr>
      <w:r w:rsidRPr="006F3481">
        <w:rPr>
          <w:rFonts w:asciiTheme="majorHAnsi" w:eastAsia="Times New Roman" w:hAnsiTheme="majorHAnsi" w:cstheme="minorHAnsi"/>
        </w:rPr>
        <w:t>oryginalne, nieuszkodzone i prawidłowo oznakowane opakowania w języku polskim.</w:t>
      </w:r>
    </w:p>
    <w:p w:rsidR="004B467F" w:rsidRPr="006F3481" w:rsidRDefault="004B467F" w:rsidP="004B467F">
      <w:pPr>
        <w:numPr>
          <w:ilvl w:val="0"/>
          <w:numId w:val="3"/>
        </w:numPr>
        <w:spacing w:before="202"/>
        <w:jc w:val="both"/>
        <w:rPr>
          <w:rFonts w:asciiTheme="majorHAnsi" w:eastAsia="Times New Roman" w:hAnsiTheme="majorHAnsi" w:cstheme="minorHAnsi"/>
        </w:rPr>
      </w:pPr>
      <w:r w:rsidRPr="006F3481">
        <w:rPr>
          <w:rFonts w:asciiTheme="majorHAnsi" w:eastAsia="Times New Roman" w:hAnsiTheme="majorHAnsi" w:cstheme="minorHAnsi"/>
        </w:rPr>
        <w:t>Etykieta (z wyłączeniem pieczywa i bułek) musi zawierać:</w:t>
      </w:r>
    </w:p>
    <w:p w:rsidR="004B467F" w:rsidRPr="006F3481" w:rsidRDefault="004B467F" w:rsidP="004B467F">
      <w:pPr>
        <w:numPr>
          <w:ilvl w:val="1"/>
          <w:numId w:val="3"/>
        </w:numPr>
        <w:tabs>
          <w:tab w:val="num" w:pos="720"/>
        </w:tabs>
        <w:spacing w:before="202"/>
        <w:jc w:val="both"/>
        <w:rPr>
          <w:rFonts w:asciiTheme="majorHAnsi" w:eastAsia="Times New Roman" w:hAnsiTheme="majorHAnsi" w:cstheme="minorHAnsi"/>
        </w:rPr>
      </w:pPr>
      <w:r w:rsidRPr="006F3481">
        <w:rPr>
          <w:rFonts w:asciiTheme="majorHAnsi" w:eastAsia="Times New Roman" w:hAnsiTheme="majorHAnsi" w:cstheme="minorHAnsi"/>
        </w:rPr>
        <w:t>nazwę i adres dostawcy/producenta,</w:t>
      </w:r>
    </w:p>
    <w:p w:rsidR="004B467F" w:rsidRPr="006F3481" w:rsidRDefault="004B467F" w:rsidP="004B467F">
      <w:pPr>
        <w:numPr>
          <w:ilvl w:val="1"/>
          <w:numId w:val="3"/>
        </w:numPr>
        <w:tabs>
          <w:tab w:val="num" w:pos="720"/>
        </w:tabs>
        <w:spacing w:before="202"/>
        <w:jc w:val="both"/>
        <w:rPr>
          <w:rFonts w:asciiTheme="majorHAnsi" w:eastAsia="Times New Roman" w:hAnsiTheme="majorHAnsi" w:cstheme="minorHAnsi"/>
        </w:rPr>
      </w:pPr>
      <w:r w:rsidRPr="006F3481">
        <w:rPr>
          <w:rFonts w:asciiTheme="majorHAnsi" w:eastAsia="Times New Roman" w:hAnsiTheme="majorHAnsi" w:cstheme="minorHAnsi"/>
        </w:rPr>
        <w:t>nazwę i rodzaj produktu,</w:t>
      </w:r>
    </w:p>
    <w:p w:rsidR="004B467F" w:rsidRPr="006F3481" w:rsidRDefault="004B467F" w:rsidP="004B467F">
      <w:pPr>
        <w:numPr>
          <w:ilvl w:val="1"/>
          <w:numId w:val="3"/>
        </w:numPr>
        <w:tabs>
          <w:tab w:val="num" w:pos="720"/>
        </w:tabs>
        <w:spacing w:before="202"/>
        <w:jc w:val="both"/>
        <w:rPr>
          <w:rFonts w:asciiTheme="majorHAnsi" w:eastAsia="Times New Roman" w:hAnsiTheme="majorHAnsi" w:cstheme="minorHAnsi"/>
        </w:rPr>
      </w:pPr>
      <w:r w:rsidRPr="006F3481">
        <w:rPr>
          <w:rFonts w:asciiTheme="majorHAnsi" w:eastAsia="Times New Roman" w:hAnsiTheme="majorHAnsi" w:cstheme="minorHAnsi"/>
        </w:rPr>
        <w:t>termin przydatności do spożycia,</w:t>
      </w:r>
    </w:p>
    <w:p w:rsidR="004B467F" w:rsidRPr="006F3481" w:rsidRDefault="004B467F" w:rsidP="004B467F">
      <w:pPr>
        <w:numPr>
          <w:ilvl w:val="1"/>
          <w:numId w:val="3"/>
        </w:numPr>
        <w:tabs>
          <w:tab w:val="num" w:pos="720"/>
        </w:tabs>
        <w:spacing w:before="202"/>
        <w:jc w:val="both"/>
        <w:rPr>
          <w:rFonts w:asciiTheme="majorHAnsi" w:eastAsia="Times New Roman" w:hAnsiTheme="majorHAnsi" w:cstheme="minorHAnsi"/>
        </w:rPr>
      </w:pPr>
      <w:r w:rsidRPr="006F3481">
        <w:rPr>
          <w:rFonts w:asciiTheme="majorHAnsi" w:eastAsia="Times New Roman" w:hAnsiTheme="majorHAnsi" w:cstheme="minorHAnsi"/>
        </w:rPr>
        <w:t>masę netto,</w:t>
      </w:r>
    </w:p>
    <w:p w:rsidR="004B467F" w:rsidRPr="006F3481" w:rsidRDefault="004B467F" w:rsidP="004B467F">
      <w:pPr>
        <w:numPr>
          <w:ilvl w:val="1"/>
          <w:numId w:val="3"/>
        </w:numPr>
        <w:tabs>
          <w:tab w:val="num" w:pos="720"/>
        </w:tabs>
        <w:spacing w:before="202"/>
        <w:jc w:val="both"/>
        <w:rPr>
          <w:rFonts w:asciiTheme="majorHAnsi" w:eastAsia="Times New Roman" w:hAnsiTheme="majorHAnsi" w:cstheme="minorHAnsi"/>
        </w:rPr>
      </w:pPr>
      <w:r w:rsidRPr="006F3481">
        <w:rPr>
          <w:rFonts w:asciiTheme="majorHAnsi" w:eastAsia="Times New Roman" w:hAnsiTheme="majorHAnsi" w:cstheme="minorHAnsi"/>
        </w:rPr>
        <w:t>warunki przechowywania,</w:t>
      </w:r>
    </w:p>
    <w:p w:rsidR="004B467F" w:rsidRPr="006F3481" w:rsidRDefault="004B467F" w:rsidP="004B467F">
      <w:pPr>
        <w:numPr>
          <w:ilvl w:val="1"/>
          <w:numId w:val="3"/>
        </w:numPr>
        <w:tabs>
          <w:tab w:val="num" w:pos="720"/>
        </w:tabs>
        <w:spacing w:before="202"/>
        <w:jc w:val="both"/>
        <w:rPr>
          <w:rFonts w:asciiTheme="majorHAnsi" w:eastAsia="Times New Roman" w:hAnsiTheme="majorHAnsi" w:cstheme="minorHAnsi"/>
        </w:rPr>
      </w:pPr>
      <w:r w:rsidRPr="006F3481">
        <w:rPr>
          <w:rFonts w:asciiTheme="majorHAnsi" w:eastAsia="Times New Roman" w:hAnsiTheme="majorHAnsi" w:cstheme="minorHAnsi"/>
        </w:rPr>
        <w:t>wykaz składników.</w:t>
      </w:r>
    </w:p>
    <w:p w:rsidR="00003F25" w:rsidRPr="006F3481" w:rsidRDefault="004B467F" w:rsidP="004B467F">
      <w:pPr>
        <w:numPr>
          <w:ilvl w:val="0"/>
          <w:numId w:val="3"/>
        </w:numPr>
        <w:spacing w:before="202"/>
        <w:ind w:left="709"/>
        <w:jc w:val="both"/>
        <w:rPr>
          <w:rFonts w:asciiTheme="majorHAnsi" w:eastAsia="Times New Roman" w:hAnsiTheme="majorHAnsi" w:cstheme="minorHAnsi"/>
        </w:rPr>
      </w:pPr>
      <w:r w:rsidRPr="006F3481">
        <w:rPr>
          <w:rFonts w:asciiTheme="majorHAnsi" w:eastAsia="Times New Roman" w:hAnsiTheme="majorHAnsi" w:cstheme="minorHAnsi"/>
        </w:rPr>
        <w:t>W przypadku niewłaściwego oznakowania lub dostarczenia towaru z niewłaściwym terminem przydatności Zamawiający odmówi odbioru t</w:t>
      </w:r>
      <w:r w:rsidR="00003F25" w:rsidRPr="006F3481">
        <w:rPr>
          <w:rFonts w:asciiTheme="majorHAnsi" w:eastAsia="Times New Roman" w:hAnsiTheme="majorHAnsi" w:cstheme="minorHAnsi"/>
        </w:rPr>
        <w:t>owaru, co zostanie odnotowane w </w:t>
      </w:r>
      <w:r w:rsidRPr="006F3481">
        <w:rPr>
          <w:rFonts w:asciiTheme="majorHAnsi" w:eastAsia="Times New Roman" w:hAnsiTheme="majorHAnsi" w:cstheme="minorHAnsi"/>
        </w:rPr>
        <w:t>formularzu reklamacyjnym.</w:t>
      </w:r>
    </w:p>
    <w:p w:rsidR="004B467F" w:rsidRPr="006F3481" w:rsidRDefault="004B467F" w:rsidP="004B467F">
      <w:pPr>
        <w:spacing w:before="202"/>
        <w:ind w:left="141"/>
        <w:jc w:val="both"/>
        <w:rPr>
          <w:rFonts w:asciiTheme="majorHAnsi" w:eastAsia="Times New Roman" w:hAnsiTheme="majorHAnsi" w:cstheme="minorHAnsi"/>
          <w:b/>
          <w:bCs/>
        </w:rPr>
      </w:pPr>
      <w:r w:rsidRPr="006F3481">
        <w:rPr>
          <w:rFonts w:asciiTheme="majorHAnsi" w:eastAsia="Times New Roman" w:hAnsiTheme="majorHAnsi" w:cstheme="minorHAnsi"/>
          <w:b/>
          <w:bCs/>
        </w:rPr>
        <w:t>4. Wymagania dotyczące terminów przydatności</w:t>
      </w:r>
    </w:p>
    <w:p w:rsidR="004B467F" w:rsidRPr="006F3481" w:rsidRDefault="004B467F" w:rsidP="004B467F">
      <w:pPr>
        <w:numPr>
          <w:ilvl w:val="0"/>
          <w:numId w:val="4"/>
        </w:numPr>
        <w:spacing w:before="202"/>
        <w:jc w:val="both"/>
        <w:rPr>
          <w:rFonts w:asciiTheme="majorHAnsi" w:eastAsia="Times New Roman" w:hAnsiTheme="majorHAnsi" w:cstheme="minorHAnsi"/>
        </w:rPr>
      </w:pPr>
      <w:r w:rsidRPr="006F3481">
        <w:rPr>
          <w:rFonts w:asciiTheme="majorHAnsi" w:eastAsia="Times New Roman" w:hAnsiTheme="majorHAnsi" w:cstheme="minorHAnsi"/>
        </w:rPr>
        <w:t xml:space="preserve">Produkty świeże (z wyjątkiem pieczywa i wyrobów piekarskich) muszą mieć termin przydatności nie krótszy niż </w:t>
      </w:r>
      <w:r w:rsidRPr="006F3481">
        <w:rPr>
          <w:rFonts w:asciiTheme="majorHAnsi" w:eastAsia="Times New Roman" w:hAnsiTheme="majorHAnsi" w:cstheme="minorHAnsi"/>
          <w:b/>
          <w:bCs/>
        </w:rPr>
        <w:t>7 dni</w:t>
      </w:r>
      <w:r w:rsidRPr="006F3481">
        <w:rPr>
          <w:rFonts w:asciiTheme="majorHAnsi" w:eastAsia="Times New Roman" w:hAnsiTheme="majorHAnsi" w:cstheme="minorHAnsi"/>
        </w:rPr>
        <w:t xml:space="preserve"> od dnia dostawy.</w:t>
      </w:r>
    </w:p>
    <w:p w:rsidR="004B467F" w:rsidRPr="006F3481" w:rsidRDefault="004B467F" w:rsidP="004B467F">
      <w:pPr>
        <w:numPr>
          <w:ilvl w:val="0"/>
          <w:numId w:val="4"/>
        </w:numPr>
        <w:spacing w:before="202"/>
        <w:jc w:val="both"/>
        <w:rPr>
          <w:rFonts w:asciiTheme="majorHAnsi" w:eastAsia="Times New Roman" w:hAnsiTheme="majorHAnsi" w:cstheme="minorHAnsi"/>
        </w:rPr>
      </w:pPr>
      <w:r w:rsidRPr="006F3481">
        <w:rPr>
          <w:rFonts w:asciiTheme="majorHAnsi" w:eastAsia="Times New Roman" w:hAnsiTheme="majorHAnsi" w:cstheme="minorHAnsi"/>
        </w:rPr>
        <w:t>Produkty „suche”</w:t>
      </w:r>
      <w:r w:rsidR="006F649F" w:rsidRPr="006F3481">
        <w:rPr>
          <w:rFonts w:asciiTheme="majorHAnsi" w:eastAsia="Times New Roman" w:hAnsiTheme="majorHAnsi" w:cstheme="minorHAnsi"/>
        </w:rPr>
        <w:t xml:space="preserve"> i mrożone</w:t>
      </w:r>
      <w:r w:rsidRPr="006F3481">
        <w:rPr>
          <w:rFonts w:asciiTheme="majorHAnsi" w:eastAsia="Times New Roman" w:hAnsiTheme="majorHAnsi" w:cstheme="minorHAnsi"/>
        </w:rPr>
        <w:t xml:space="preserve"> z części 5 i 6 muszą mieć termin przydatności nie krótszy niż </w:t>
      </w:r>
      <w:r w:rsidRPr="006F3481">
        <w:rPr>
          <w:rFonts w:asciiTheme="majorHAnsi" w:eastAsia="Times New Roman" w:hAnsiTheme="majorHAnsi" w:cstheme="minorHAnsi"/>
          <w:b/>
          <w:bCs/>
        </w:rPr>
        <w:t>30 dni</w:t>
      </w:r>
      <w:r w:rsidRPr="006F3481">
        <w:rPr>
          <w:rFonts w:asciiTheme="majorHAnsi" w:eastAsia="Times New Roman" w:hAnsiTheme="majorHAnsi" w:cstheme="minorHAnsi"/>
        </w:rPr>
        <w:t xml:space="preserve"> od dnia dostawy.</w:t>
      </w:r>
    </w:p>
    <w:p w:rsidR="004B467F" w:rsidRPr="006F3481" w:rsidRDefault="004B467F" w:rsidP="004B467F">
      <w:pPr>
        <w:spacing w:before="202"/>
        <w:ind w:left="141"/>
        <w:jc w:val="both"/>
        <w:rPr>
          <w:rFonts w:asciiTheme="majorHAnsi" w:eastAsia="Times New Roman" w:hAnsiTheme="majorHAnsi" w:cstheme="minorHAnsi"/>
          <w:b/>
          <w:bCs/>
        </w:rPr>
      </w:pPr>
      <w:r w:rsidRPr="006F3481">
        <w:rPr>
          <w:rFonts w:asciiTheme="majorHAnsi" w:eastAsia="Times New Roman" w:hAnsiTheme="majorHAnsi" w:cstheme="minorHAnsi"/>
          <w:b/>
          <w:bCs/>
        </w:rPr>
        <w:t>5. Warunki dostawy</w:t>
      </w:r>
    </w:p>
    <w:p w:rsidR="004B467F" w:rsidRPr="006F3481" w:rsidRDefault="004B467F" w:rsidP="00DE1140">
      <w:pPr>
        <w:numPr>
          <w:ilvl w:val="0"/>
          <w:numId w:val="5"/>
        </w:numPr>
        <w:spacing w:before="202"/>
        <w:jc w:val="both"/>
        <w:rPr>
          <w:rFonts w:asciiTheme="majorHAnsi" w:eastAsia="Times New Roman" w:hAnsiTheme="majorHAnsi" w:cstheme="minorHAnsi"/>
        </w:rPr>
      </w:pPr>
      <w:r w:rsidRPr="006F3481">
        <w:rPr>
          <w:rFonts w:asciiTheme="majorHAnsi" w:eastAsia="Times New Roman" w:hAnsiTheme="majorHAnsi" w:cstheme="minorHAnsi"/>
        </w:rPr>
        <w:t xml:space="preserve">Dostawy będą realizowane </w:t>
      </w:r>
      <w:r w:rsidRPr="006F3481">
        <w:rPr>
          <w:rFonts w:asciiTheme="majorHAnsi" w:eastAsia="Times New Roman" w:hAnsiTheme="majorHAnsi" w:cstheme="minorHAnsi"/>
          <w:b/>
          <w:bCs/>
        </w:rPr>
        <w:t>transportem własnym Wykonawcy</w:t>
      </w:r>
      <w:r w:rsidRPr="006F3481">
        <w:rPr>
          <w:rFonts w:asciiTheme="majorHAnsi" w:eastAsia="Times New Roman" w:hAnsiTheme="majorHAnsi" w:cstheme="minorHAnsi"/>
        </w:rPr>
        <w:t>, na jego koszt, w</w:t>
      </w:r>
      <w:r w:rsidR="00D351F3" w:rsidRPr="006F3481">
        <w:rPr>
          <w:rFonts w:asciiTheme="majorHAnsi" w:eastAsia="Times New Roman" w:hAnsiTheme="majorHAnsi" w:cstheme="minorHAnsi"/>
        </w:rPr>
        <w:t> </w:t>
      </w:r>
      <w:r w:rsidRPr="006F3481">
        <w:rPr>
          <w:rFonts w:asciiTheme="majorHAnsi" w:eastAsia="Times New Roman" w:hAnsiTheme="majorHAnsi" w:cstheme="minorHAnsi"/>
        </w:rPr>
        <w:t xml:space="preserve">godzinach </w:t>
      </w:r>
      <w:r w:rsidR="00986737" w:rsidRPr="006F3481">
        <w:rPr>
          <w:rFonts w:asciiTheme="majorHAnsi" w:eastAsia="Times New Roman" w:hAnsiTheme="majorHAnsi" w:cstheme="minorHAnsi"/>
          <w:b/>
          <w:bCs/>
        </w:rPr>
        <w:t>7:0</w:t>
      </w:r>
      <w:r w:rsidRPr="006F3481">
        <w:rPr>
          <w:rFonts w:asciiTheme="majorHAnsi" w:eastAsia="Times New Roman" w:hAnsiTheme="majorHAnsi" w:cstheme="minorHAnsi"/>
          <w:b/>
          <w:bCs/>
        </w:rPr>
        <w:t>0–</w:t>
      </w:r>
      <w:r w:rsidR="00986737" w:rsidRPr="006F3481">
        <w:rPr>
          <w:rFonts w:asciiTheme="majorHAnsi" w:eastAsia="Times New Roman" w:hAnsiTheme="majorHAnsi" w:cstheme="minorHAnsi"/>
          <w:b/>
          <w:bCs/>
        </w:rPr>
        <w:t>10</w:t>
      </w:r>
      <w:r w:rsidRPr="006F3481">
        <w:rPr>
          <w:rFonts w:asciiTheme="majorHAnsi" w:eastAsia="Times New Roman" w:hAnsiTheme="majorHAnsi" w:cstheme="minorHAnsi"/>
          <w:b/>
          <w:bCs/>
        </w:rPr>
        <w:t>:00</w:t>
      </w:r>
      <w:r w:rsidR="00DE1140" w:rsidRPr="006F3481">
        <w:rPr>
          <w:rFonts w:asciiTheme="majorHAnsi" w:eastAsia="Times New Roman" w:hAnsiTheme="majorHAnsi" w:cstheme="minorHAnsi"/>
          <w:b/>
          <w:bCs/>
        </w:rPr>
        <w:t xml:space="preserve"> </w:t>
      </w:r>
      <w:r w:rsidR="00DE1140" w:rsidRPr="006F3481">
        <w:rPr>
          <w:rFonts w:asciiTheme="majorHAnsi" w:eastAsia="Times New Roman" w:hAnsiTheme="majorHAnsi" w:cstheme="minorHAnsi"/>
          <w:bCs/>
        </w:rPr>
        <w:t>(z wyjątkiem pieczywa)</w:t>
      </w:r>
      <w:r w:rsidRPr="006F3481">
        <w:rPr>
          <w:rFonts w:asciiTheme="majorHAnsi" w:eastAsia="Times New Roman" w:hAnsiTheme="majorHAnsi" w:cstheme="minorHAnsi"/>
        </w:rPr>
        <w:t>.</w:t>
      </w:r>
    </w:p>
    <w:p w:rsidR="00DE1140" w:rsidRPr="006F3481" w:rsidRDefault="00DE1140" w:rsidP="00DE1140">
      <w:pPr>
        <w:numPr>
          <w:ilvl w:val="0"/>
          <w:numId w:val="5"/>
        </w:numPr>
        <w:spacing w:before="202"/>
        <w:jc w:val="both"/>
        <w:rPr>
          <w:rFonts w:asciiTheme="majorHAnsi" w:eastAsia="Times New Roman" w:hAnsiTheme="majorHAnsi" w:cstheme="minorHAnsi"/>
        </w:rPr>
      </w:pPr>
      <w:r w:rsidRPr="006F3481">
        <w:rPr>
          <w:rFonts w:asciiTheme="majorHAnsi" w:eastAsia="Times New Roman" w:hAnsiTheme="majorHAnsi" w:cstheme="minorHAnsi"/>
        </w:rPr>
        <w:t>Częstotliwość dostaw:</w:t>
      </w:r>
    </w:p>
    <w:p w:rsidR="00DE1140" w:rsidRPr="006F3481" w:rsidRDefault="00DE1140" w:rsidP="00DE1140">
      <w:pPr>
        <w:pStyle w:val="Akapitzlist"/>
        <w:numPr>
          <w:ilvl w:val="0"/>
          <w:numId w:val="9"/>
        </w:numPr>
        <w:spacing w:before="202"/>
        <w:rPr>
          <w:rFonts w:asciiTheme="majorHAnsi" w:hAnsiTheme="majorHAnsi" w:cstheme="minorHAnsi"/>
        </w:rPr>
      </w:pPr>
      <w:r w:rsidRPr="006F3481">
        <w:rPr>
          <w:rFonts w:asciiTheme="majorHAnsi" w:hAnsiTheme="majorHAnsi" w:cstheme="minorHAnsi"/>
        </w:rPr>
        <w:t xml:space="preserve">jaja – raz w tygodniu, </w:t>
      </w:r>
    </w:p>
    <w:p w:rsidR="00DE1140" w:rsidRPr="006F3481" w:rsidRDefault="00DE1140" w:rsidP="00DE1140">
      <w:pPr>
        <w:pStyle w:val="Akapitzlist"/>
        <w:numPr>
          <w:ilvl w:val="0"/>
          <w:numId w:val="9"/>
        </w:numPr>
        <w:spacing w:before="202"/>
        <w:rPr>
          <w:rFonts w:asciiTheme="majorHAnsi" w:hAnsiTheme="majorHAnsi" w:cstheme="minorHAnsi"/>
        </w:rPr>
      </w:pPr>
      <w:r w:rsidRPr="006F3481">
        <w:rPr>
          <w:rFonts w:asciiTheme="majorHAnsi" w:hAnsiTheme="majorHAnsi" w:cstheme="minorHAnsi"/>
        </w:rPr>
        <w:t xml:space="preserve">warzywa i owoce – 2 razy w tygodniu, </w:t>
      </w:r>
    </w:p>
    <w:p w:rsidR="00DE1140" w:rsidRPr="006F3481" w:rsidRDefault="00DE1140" w:rsidP="00DE1140">
      <w:pPr>
        <w:pStyle w:val="Akapitzlist"/>
        <w:numPr>
          <w:ilvl w:val="0"/>
          <w:numId w:val="9"/>
        </w:numPr>
        <w:spacing w:before="202"/>
        <w:rPr>
          <w:rFonts w:asciiTheme="majorHAnsi" w:hAnsiTheme="majorHAnsi" w:cstheme="minorHAnsi"/>
        </w:rPr>
      </w:pPr>
      <w:r w:rsidRPr="006F3481">
        <w:rPr>
          <w:rFonts w:asciiTheme="majorHAnsi" w:hAnsiTheme="majorHAnsi" w:cstheme="minorHAnsi"/>
        </w:rPr>
        <w:t xml:space="preserve">mięso i wędliny – 2 razy w tygodniu, </w:t>
      </w:r>
    </w:p>
    <w:p w:rsidR="00DE1140" w:rsidRPr="006F3481" w:rsidRDefault="00DE1140" w:rsidP="00DE1140">
      <w:pPr>
        <w:pStyle w:val="Akapitzlist"/>
        <w:numPr>
          <w:ilvl w:val="0"/>
          <w:numId w:val="9"/>
        </w:numPr>
        <w:spacing w:before="202"/>
        <w:rPr>
          <w:rFonts w:asciiTheme="majorHAnsi" w:hAnsiTheme="majorHAnsi" w:cstheme="minorHAnsi"/>
        </w:rPr>
      </w:pPr>
      <w:r w:rsidRPr="006F3481">
        <w:rPr>
          <w:rFonts w:asciiTheme="majorHAnsi" w:hAnsiTheme="majorHAnsi" w:cstheme="minorHAnsi"/>
        </w:rPr>
        <w:t>drób – raz w tygodniu,</w:t>
      </w:r>
    </w:p>
    <w:p w:rsidR="00DE1140" w:rsidRPr="006F3481" w:rsidRDefault="00DE1140" w:rsidP="00DE1140">
      <w:pPr>
        <w:pStyle w:val="Akapitzlist"/>
        <w:numPr>
          <w:ilvl w:val="0"/>
          <w:numId w:val="9"/>
        </w:numPr>
        <w:spacing w:before="202"/>
        <w:rPr>
          <w:rFonts w:asciiTheme="majorHAnsi" w:hAnsiTheme="majorHAnsi" w:cstheme="minorHAnsi"/>
        </w:rPr>
      </w:pPr>
      <w:r w:rsidRPr="006F3481">
        <w:rPr>
          <w:rFonts w:asciiTheme="majorHAnsi" w:hAnsiTheme="majorHAnsi" w:cstheme="minorHAnsi"/>
        </w:rPr>
        <w:lastRenderedPageBreak/>
        <w:t xml:space="preserve">produkty mrożone i ryby, produkty „suche” –  raz w tygodniu, </w:t>
      </w:r>
    </w:p>
    <w:p w:rsidR="00DE1140" w:rsidRPr="006F3481" w:rsidRDefault="00DE1140" w:rsidP="00DE1140">
      <w:pPr>
        <w:pStyle w:val="Akapitzlist"/>
        <w:numPr>
          <w:ilvl w:val="0"/>
          <w:numId w:val="9"/>
        </w:numPr>
        <w:spacing w:before="202"/>
        <w:rPr>
          <w:rFonts w:asciiTheme="majorHAnsi" w:hAnsiTheme="majorHAnsi" w:cstheme="minorHAnsi"/>
        </w:rPr>
      </w:pPr>
      <w:r w:rsidRPr="006F3481">
        <w:rPr>
          <w:rFonts w:asciiTheme="majorHAnsi" w:hAnsiTheme="majorHAnsi" w:cstheme="minorHAnsi"/>
        </w:rPr>
        <w:t>produkty mleczarskie – raz w tygodniu,</w:t>
      </w:r>
    </w:p>
    <w:p w:rsidR="00DE1140" w:rsidRPr="006F3481" w:rsidRDefault="00DE1140" w:rsidP="00DE1140">
      <w:pPr>
        <w:pStyle w:val="Akapitzlist"/>
        <w:numPr>
          <w:ilvl w:val="0"/>
          <w:numId w:val="9"/>
        </w:numPr>
        <w:spacing w:before="202"/>
        <w:rPr>
          <w:rFonts w:asciiTheme="majorHAnsi" w:hAnsiTheme="majorHAnsi" w:cstheme="minorHAnsi"/>
        </w:rPr>
      </w:pPr>
      <w:r w:rsidRPr="006F3481">
        <w:rPr>
          <w:rFonts w:asciiTheme="majorHAnsi" w:hAnsiTheme="majorHAnsi" w:cstheme="minorHAnsi"/>
        </w:rPr>
        <w:t>pieczywo i wyroby piekarskie - codziennie od poniedziałku do piątku w godz. 6:00 do 7:00.</w:t>
      </w:r>
    </w:p>
    <w:p w:rsidR="004B467F" w:rsidRPr="006F3481" w:rsidRDefault="004B467F" w:rsidP="004B467F">
      <w:pPr>
        <w:numPr>
          <w:ilvl w:val="0"/>
          <w:numId w:val="5"/>
        </w:numPr>
        <w:spacing w:before="202"/>
        <w:jc w:val="both"/>
        <w:rPr>
          <w:rFonts w:asciiTheme="majorHAnsi" w:eastAsia="Times New Roman" w:hAnsiTheme="majorHAnsi" w:cstheme="minorHAnsi"/>
        </w:rPr>
      </w:pPr>
      <w:r w:rsidRPr="006F3481">
        <w:rPr>
          <w:rFonts w:asciiTheme="majorHAnsi" w:eastAsia="Times New Roman" w:hAnsiTheme="majorHAnsi" w:cstheme="minorHAnsi"/>
        </w:rPr>
        <w:t>Środek transportu musi:</w:t>
      </w:r>
    </w:p>
    <w:p w:rsidR="004B467F" w:rsidRPr="006F3481" w:rsidRDefault="004B467F" w:rsidP="004B467F">
      <w:pPr>
        <w:numPr>
          <w:ilvl w:val="1"/>
          <w:numId w:val="5"/>
        </w:numPr>
        <w:spacing w:before="202"/>
        <w:jc w:val="both"/>
        <w:rPr>
          <w:rFonts w:asciiTheme="majorHAnsi" w:eastAsia="Times New Roman" w:hAnsiTheme="majorHAnsi" w:cstheme="minorHAnsi"/>
        </w:rPr>
      </w:pPr>
      <w:r w:rsidRPr="006F3481">
        <w:rPr>
          <w:rFonts w:asciiTheme="majorHAnsi" w:eastAsia="Times New Roman" w:hAnsiTheme="majorHAnsi" w:cstheme="minorHAnsi"/>
        </w:rPr>
        <w:t>spełniać obowiązujące wymogi sanitarne dotyczące przewozu żywności,</w:t>
      </w:r>
    </w:p>
    <w:p w:rsidR="004B467F" w:rsidRPr="006F3481" w:rsidRDefault="004B467F" w:rsidP="004B467F">
      <w:pPr>
        <w:numPr>
          <w:ilvl w:val="1"/>
          <w:numId w:val="5"/>
        </w:numPr>
        <w:spacing w:before="202"/>
        <w:jc w:val="both"/>
        <w:rPr>
          <w:rFonts w:asciiTheme="majorHAnsi" w:eastAsia="Times New Roman" w:hAnsiTheme="majorHAnsi" w:cstheme="minorHAnsi"/>
        </w:rPr>
      </w:pPr>
      <w:r w:rsidRPr="006F3481">
        <w:rPr>
          <w:rFonts w:asciiTheme="majorHAnsi" w:eastAsia="Times New Roman" w:hAnsiTheme="majorHAnsi" w:cstheme="minorHAnsi"/>
        </w:rPr>
        <w:t>posiadać aktualną decyzję Państwowej Inspekcji Sanitarnej.</w:t>
      </w:r>
    </w:p>
    <w:p w:rsidR="004B467F" w:rsidRPr="006F3481" w:rsidRDefault="004B467F" w:rsidP="004B467F">
      <w:pPr>
        <w:numPr>
          <w:ilvl w:val="0"/>
          <w:numId w:val="5"/>
        </w:numPr>
        <w:spacing w:before="202"/>
        <w:jc w:val="both"/>
        <w:rPr>
          <w:rFonts w:asciiTheme="majorHAnsi" w:eastAsia="Times New Roman" w:hAnsiTheme="majorHAnsi" w:cstheme="minorHAnsi"/>
        </w:rPr>
      </w:pPr>
      <w:r w:rsidRPr="006F3481">
        <w:rPr>
          <w:rFonts w:asciiTheme="majorHAnsi" w:eastAsia="Times New Roman" w:hAnsiTheme="majorHAnsi" w:cstheme="minorHAnsi"/>
        </w:rPr>
        <w:t xml:space="preserve">Osoby dostarczające żywność muszą posiadać </w:t>
      </w:r>
      <w:r w:rsidRPr="006F3481">
        <w:rPr>
          <w:rFonts w:asciiTheme="majorHAnsi" w:eastAsia="Times New Roman" w:hAnsiTheme="majorHAnsi" w:cstheme="minorHAnsi"/>
          <w:b/>
          <w:bCs/>
        </w:rPr>
        <w:t>aktualną książeczkę zdrowia</w:t>
      </w:r>
      <w:r w:rsidRPr="006F3481">
        <w:rPr>
          <w:rFonts w:asciiTheme="majorHAnsi" w:eastAsia="Times New Roman" w:hAnsiTheme="majorHAnsi" w:cstheme="minorHAnsi"/>
        </w:rPr>
        <w:t xml:space="preserve"> (o ile przepisy dla danego asortymentu tego wymagają).</w:t>
      </w:r>
    </w:p>
    <w:p w:rsidR="004B467F" w:rsidRPr="006F3481" w:rsidRDefault="004B467F" w:rsidP="004B467F">
      <w:pPr>
        <w:numPr>
          <w:ilvl w:val="0"/>
          <w:numId w:val="5"/>
        </w:numPr>
        <w:spacing w:before="202"/>
        <w:jc w:val="both"/>
        <w:rPr>
          <w:rFonts w:asciiTheme="majorHAnsi" w:eastAsia="Times New Roman" w:hAnsiTheme="majorHAnsi" w:cstheme="minorHAnsi"/>
        </w:rPr>
      </w:pPr>
      <w:r w:rsidRPr="006F3481">
        <w:rPr>
          <w:rFonts w:asciiTheme="majorHAnsi" w:eastAsia="Times New Roman" w:hAnsiTheme="majorHAnsi" w:cstheme="minorHAnsi"/>
        </w:rPr>
        <w:t>Zamawiający może odmówić odbioru towaru w przypadku stwier</w:t>
      </w:r>
      <w:r w:rsidR="00E57C35" w:rsidRPr="006F3481">
        <w:rPr>
          <w:rFonts w:asciiTheme="majorHAnsi" w:eastAsia="Times New Roman" w:hAnsiTheme="majorHAnsi" w:cstheme="minorHAnsi"/>
        </w:rPr>
        <w:t xml:space="preserve">dzenia braku spełnienia wymogów sanitarnych. </w:t>
      </w:r>
      <w:r w:rsidRPr="006F3481">
        <w:rPr>
          <w:rFonts w:asciiTheme="majorHAnsi" w:eastAsia="Times New Roman" w:hAnsiTheme="majorHAnsi" w:cstheme="minorHAnsi"/>
        </w:rPr>
        <w:t xml:space="preserve">Powtórzenie takiej sytuacji dwukrotnie uprawnia Zamawiającego do </w:t>
      </w:r>
      <w:r w:rsidRPr="006F3481">
        <w:rPr>
          <w:rFonts w:asciiTheme="majorHAnsi" w:eastAsia="Times New Roman" w:hAnsiTheme="majorHAnsi" w:cstheme="minorHAnsi"/>
          <w:b/>
          <w:bCs/>
        </w:rPr>
        <w:t>odstąpienia od umowy</w:t>
      </w:r>
      <w:r w:rsidRPr="006F3481">
        <w:rPr>
          <w:rFonts w:asciiTheme="majorHAnsi" w:eastAsia="Times New Roman" w:hAnsiTheme="majorHAnsi" w:cstheme="minorHAnsi"/>
        </w:rPr>
        <w:t>.</w:t>
      </w:r>
    </w:p>
    <w:p w:rsidR="004B467F" w:rsidRPr="006F3481" w:rsidRDefault="004B467F" w:rsidP="004B467F">
      <w:pPr>
        <w:numPr>
          <w:ilvl w:val="0"/>
          <w:numId w:val="5"/>
        </w:numPr>
        <w:spacing w:before="202"/>
        <w:jc w:val="both"/>
        <w:rPr>
          <w:rFonts w:asciiTheme="majorHAnsi" w:eastAsia="Times New Roman" w:hAnsiTheme="majorHAnsi" w:cstheme="minorHAnsi"/>
        </w:rPr>
      </w:pPr>
      <w:r w:rsidRPr="006F3481">
        <w:rPr>
          <w:rFonts w:asciiTheme="majorHAnsi" w:eastAsia="Times New Roman" w:hAnsiTheme="majorHAnsi" w:cstheme="minorHAnsi"/>
        </w:rPr>
        <w:t>Rozładunek produktów odbywa się z pojazdu dostawczego do magazynu Zamawiającego – na koszt Wykonawcy.</w:t>
      </w:r>
    </w:p>
    <w:p w:rsidR="004B467F" w:rsidRPr="006F3481" w:rsidRDefault="004B467F" w:rsidP="004B467F">
      <w:pPr>
        <w:spacing w:before="202"/>
        <w:ind w:left="141"/>
        <w:jc w:val="both"/>
        <w:rPr>
          <w:rFonts w:asciiTheme="majorHAnsi" w:eastAsia="Times New Roman" w:hAnsiTheme="majorHAnsi" w:cstheme="minorHAnsi"/>
          <w:b/>
          <w:bCs/>
        </w:rPr>
      </w:pPr>
      <w:r w:rsidRPr="006F3481">
        <w:rPr>
          <w:rFonts w:asciiTheme="majorHAnsi" w:eastAsia="Times New Roman" w:hAnsiTheme="majorHAnsi" w:cstheme="minorHAnsi"/>
          <w:b/>
          <w:bCs/>
        </w:rPr>
        <w:t>6. Zasady składania zamówień</w:t>
      </w:r>
    </w:p>
    <w:p w:rsidR="004B467F" w:rsidRPr="006F3481" w:rsidRDefault="004B467F" w:rsidP="004B467F">
      <w:pPr>
        <w:numPr>
          <w:ilvl w:val="0"/>
          <w:numId w:val="6"/>
        </w:numPr>
        <w:spacing w:before="202"/>
        <w:jc w:val="both"/>
        <w:rPr>
          <w:rFonts w:asciiTheme="majorHAnsi" w:eastAsia="Times New Roman" w:hAnsiTheme="majorHAnsi" w:cstheme="minorHAnsi"/>
        </w:rPr>
      </w:pPr>
      <w:r w:rsidRPr="006F3481">
        <w:rPr>
          <w:rFonts w:asciiTheme="majorHAnsi" w:eastAsia="Times New Roman" w:hAnsiTheme="majorHAnsi" w:cstheme="minorHAnsi"/>
        </w:rPr>
        <w:t>Upoważnieni przedstawiciele Zamawiającego składają zamówienia:</w:t>
      </w:r>
    </w:p>
    <w:p w:rsidR="004B467F" w:rsidRPr="006F3481" w:rsidRDefault="004B467F" w:rsidP="004B467F">
      <w:pPr>
        <w:numPr>
          <w:ilvl w:val="1"/>
          <w:numId w:val="6"/>
        </w:numPr>
        <w:spacing w:before="202"/>
        <w:jc w:val="both"/>
        <w:rPr>
          <w:rFonts w:asciiTheme="majorHAnsi" w:eastAsia="Times New Roman" w:hAnsiTheme="majorHAnsi" w:cstheme="minorHAnsi"/>
        </w:rPr>
      </w:pPr>
      <w:r w:rsidRPr="006F3481">
        <w:rPr>
          <w:rFonts w:asciiTheme="majorHAnsi" w:eastAsia="Times New Roman" w:hAnsiTheme="majorHAnsi" w:cstheme="minorHAnsi"/>
        </w:rPr>
        <w:t>pisemnie (e-mail, fax), lub</w:t>
      </w:r>
    </w:p>
    <w:p w:rsidR="004B467F" w:rsidRPr="006F3481" w:rsidRDefault="004B467F" w:rsidP="004B467F">
      <w:pPr>
        <w:numPr>
          <w:ilvl w:val="1"/>
          <w:numId w:val="6"/>
        </w:numPr>
        <w:spacing w:before="202"/>
        <w:jc w:val="both"/>
        <w:rPr>
          <w:rFonts w:asciiTheme="majorHAnsi" w:eastAsia="Times New Roman" w:hAnsiTheme="majorHAnsi" w:cstheme="minorHAnsi"/>
        </w:rPr>
      </w:pPr>
      <w:r w:rsidRPr="006F3481">
        <w:rPr>
          <w:rFonts w:asciiTheme="majorHAnsi" w:eastAsia="Times New Roman" w:hAnsiTheme="majorHAnsi" w:cstheme="minorHAnsi"/>
        </w:rPr>
        <w:t>telefonicznie.</w:t>
      </w:r>
    </w:p>
    <w:p w:rsidR="009844BC" w:rsidRPr="006F3481" w:rsidRDefault="004B467F" w:rsidP="009844BC">
      <w:pPr>
        <w:numPr>
          <w:ilvl w:val="0"/>
          <w:numId w:val="6"/>
        </w:numPr>
        <w:spacing w:before="202"/>
        <w:jc w:val="both"/>
        <w:rPr>
          <w:rFonts w:asciiTheme="majorHAnsi" w:eastAsia="Times New Roman" w:hAnsiTheme="majorHAnsi" w:cstheme="minorHAnsi"/>
        </w:rPr>
      </w:pPr>
      <w:r w:rsidRPr="006F3481">
        <w:rPr>
          <w:rFonts w:asciiTheme="majorHAnsi" w:eastAsia="Times New Roman" w:hAnsiTheme="majorHAnsi" w:cstheme="minorHAnsi"/>
        </w:rPr>
        <w:t>Termin składania zamówień:</w:t>
      </w:r>
      <w:r w:rsidR="009844BC" w:rsidRPr="006F3481">
        <w:rPr>
          <w:rFonts w:asciiTheme="majorHAnsi" w:hAnsiTheme="majorHAnsi"/>
        </w:rPr>
        <w:t xml:space="preserve"> </w:t>
      </w:r>
    </w:p>
    <w:p w:rsidR="004B467F" w:rsidRPr="006F3481" w:rsidRDefault="009844BC" w:rsidP="009844BC">
      <w:pPr>
        <w:spacing w:before="202"/>
        <w:ind w:left="720"/>
        <w:jc w:val="both"/>
        <w:rPr>
          <w:rFonts w:asciiTheme="majorHAnsi" w:eastAsia="Times New Roman" w:hAnsiTheme="majorHAnsi" w:cstheme="minorHAnsi"/>
        </w:rPr>
      </w:pPr>
      <w:r w:rsidRPr="006F3481">
        <w:rPr>
          <w:rFonts w:asciiTheme="majorHAnsi" w:eastAsia="Times New Roman" w:hAnsiTheme="majorHAnsi" w:cstheme="minorHAnsi"/>
        </w:rPr>
        <w:t xml:space="preserve">Maksymalny termin realizacji dostaw sukcesywnych (każdej partii) - </w:t>
      </w:r>
      <w:r w:rsidRPr="006F3481">
        <w:rPr>
          <w:rFonts w:asciiTheme="majorHAnsi" w:eastAsia="Times New Roman" w:hAnsiTheme="majorHAnsi" w:cstheme="minorHAnsi"/>
          <w:u w:val="single"/>
        </w:rPr>
        <w:t>do 3 dni roboczych</w:t>
      </w:r>
      <w:r w:rsidRPr="006F3481">
        <w:rPr>
          <w:rFonts w:asciiTheme="majorHAnsi" w:eastAsia="Times New Roman" w:hAnsiTheme="majorHAnsi" w:cstheme="minorHAnsi"/>
        </w:rPr>
        <w:t xml:space="preserve"> od złożenia zamówienia (pocztą elektroniczną lub telefonicznie). Termin ten może ulec skróceniu zgodnie z oświadczeniem Wykonawcy złożonym w druku oferty (w ramach kryterium </w:t>
      </w:r>
      <w:proofErr w:type="spellStart"/>
      <w:r w:rsidRPr="006F3481">
        <w:rPr>
          <w:rFonts w:asciiTheme="majorHAnsi" w:eastAsia="Times New Roman" w:hAnsiTheme="majorHAnsi" w:cstheme="minorHAnsi"/>
        </w:rPr>
        <w:t>pozacenowego</w:t>
      </w:r>
      <w:proofErr w:type="spellEnd"/>
      <w:r w:rsidRPr="006F3481">
        <w:rPr>
          <w:rFonts w:asciiTheme="majorHAnsi" w:eastAsia="Times New Roman" w:hAnsiTheme="majorHAnsi" w:cstheme="minorHAnsi"/>
        </w:rPr>
        <w:t xml:space="preserve"> - termin realizacji dostawy od złożenia zamówienia).</w:t>
      </w:r>
    </w:p>
    <w:p w:rsidR="004B467F" w:rsidRPr="006F3481" w:rsidRDefault="004B467F" w:rsidP="004B467F">
      <w:pPr>
        <w:numPr>
          <w:ilvl w:val="0"/>
          <w:numId w:val="6"/>
        </w:numPr>
        <w:spacing w:before="202"/>
        <w:jc w:val="both"/>
        <w:rPr>
          <w:rFonts w:asciiTheme="majorHAnsi" w:eastAsia="Times New Roman" w:hAnsiTheme="majorHAnsi" w:cstheme="minorHAnsi"/>
        </w:rPr>
      </w:pPr>
      <w:r w:rsidRPr="006F3481">
        <w:rPr>
          <w:rFonts w:asciiTheme="majorHAnsi" w:eastAsia="Times New Roman" w:hAnsiTheme="majorHAnsi" w:cstheme="minorHAnsi"/>
        </w:rPr>
        <w:t>Wszystkie koszty związane z realizacją dostaw (opakowanie, transport, załadunek, rozładunek, ubezpieczenie) ponosi Wykonawca.</w:t>
      </w:r>
    </w:p>
    <w:p w:rsidR="004B467F" w:rsidRPr="006F3481" w:rsidRDefault="004B467F" w:rsidP="004B467F">
      <w:pPr>
        <w:numPr>
          <w:ilvl w:val="0"/>
          <w:numId w:val="6"/>
        </w:numPr>
        <w:spacing w:before="202"/>
        <w:jc w:val="both"/>
        <w:rPr>
          <w:rFonts w:asciiTheme="majorHAnsi" w:eastAsia="Times New Roman" w:hAnsiTheme="majorHAnsi" w:cstheme="minorHAnsi"/>
        </w:rPr>
      </w:pPr>
      <w:r w:rsidRPr="006F3481">
        <w:rPr>
          <w:rFonts w:asciiTheme="majorHAnsi" w:eastAsia="Times New Roman" w:hAnsiTheme="majorHAnsi" w:cstheme="minorHAnsi"/>
        </w:rPr>
        <w:t>Zwrot towaru niezgodnego z zamówieniem odbywa się na koszt Wykonawcy.</w:t>
      </w:r>
    </w:p>
    <w:p w:rsidR="004B467F" w:rsidRPr="006F3481" w:rsidRDefault="004B467F" w:rsidP="004B467F">
      <w:pPr>
        <w:spacing w:before="202"/>
        <w:ind w:left="141"/>
        <w:jc w:val="both"/>
        <w:rPr>
          <w:rFonts w:asciiTheme="majorHAnsi" w:eastAsia="Times New Roman" w:hAnsiTheme="majorHAnsi" w:cstheme="minorHAnsi"/>
        </w:rPr>
      </w:pPr>
    </w:p>
    <w:p w:rsidR="004B467F" w:rsidRPr="006F3481" w:rsidRDefault="004B467F" w:rsidP="004B467F">
      <w:pPr>
        <w:spacing w:before="202"/>
        <w:ind w:left="141"/>
        <w:jc w:val="both"/>
        <w:rPr>
          <w:rFonts w:asciiTheme="majorHAnsi" w:eastAsia="Times New Roman" w:hAnsiTheme="majorHAnsi" w:cstheme="minorHAnsi"/>
          <w:b/>
          <w:bCs/>
        </w:rPr>
      </w:pPr>
      <w:r w:rsidRPr="006F3481">
        <w:rPr>
          <w:rFonts w:asciiTheme="majorHAnsi" w:eastAsia="Times New Roman" w:hAnsiTheme="majorHAnsi" w:cstheme="minorHAnsi"/>
          <w:b/>
          <w:bCs/>
        </w:rPr>
        <w:t>7. Pozostałe wymagania</w:t>
      </w:r>
    </w:p>
    <w:p w:rsidR="004B467F" w:rsidRPr="006F3481" w:rsidRDefault="004B467F" w:rsidP="004B467F">
      <w:pPr>
        <w:numPr>
          <w:ilvl w:val="0"/>
          <w:numId w:val="7"/>
        </w:numPr>
        <w:spacing w:before="202"/>
        <w:jc w:val="both"/>
        <w:rPr>
          <w:rFonts w:asciiTheme="majorHAnsi" w:eastAsia="Times New Roman" w:hAnsiTheme="majorHAnsi" w:cstheme="minorHAnsi"/>
        </w:rPr>
      </w:pPr>
      <w:r w:rsidRPr="006F3481">
        <w:rPr>
          <w:rFonts w:asciiTheme="majorHAnsi" w:eastAsia="Times New Roman" w:hAnsiTheme="majorHAnsi" w:cstheme="minorHAnsi"/>
        </w:rPr>
        <w:t>Zamawiający zastrzega sobie prawo do odmowy odbioru towarów niezgodnych z opisem przedmiotu zamówienia, niskiej jakości, w nieodpowiednim opakowaniu lub niewłaściwie oznakowanych.</w:t>
      </w:r>
    </w:p>
    <w:p w:rsidR="0075388B" w:rsidRPr="006F3481" w:rsidRDefault="004B467F" w:rsidP="0075388B">
      <w:pPr>
        <w:numPr>
          <w:ilvl w:val="0"/>
          <w:numId w:val="7"/>
        </w:numPr>
        <w:spacing w:before="202"/>
        <w:jc w:val="both"/>
        <w:rPr>
          <w:rFonts w:asciiTheme="majorHAnsi" w:eastAsia="Times New Roman" w:hAnsiTheme="majorHAnsi" w:cstheme="minorHAnsi"/>
        </w:rPr>
      </w:pPr>
      <w:r w:rsidRPr="006F3481">
        <w:rPr>
          <w:rFonts w:asciiTheme="majorHAnsi" w:eastAsia="Times New Roman" w:hAnsiTheme="majorHAnsi" w:cstheme="minorHAnsi"/>
        </w:rPr>
        <w:t>Wszelkie dostawy muszą odbywać się w warunkach zapewniaj</w:t>
      </w:r>
      <w:r w:rsidR="00E57C35" w:rsidRPr="006F3481">
        <w:rPr>
          <w:rFonts w:asciiTheme="majorHAnsi" w:eastAsia="Times New Roman" w:hAnsiTheme="majorHAnsi" w:cstheme="minorHAnsi"/>
        </w:rPr>
        <w:t>ących bezpieczeństwo żywności i </w:t>
      </w:r>
      <w:r w:rsidRPr="006F3481">
        <w:rPr>
          <w:rFonts w:asciiTheme="majorHAnsi" w:eastAsia="Times New Roman" w:hAnsiTheme="majorHAnsi" w:cstheme="minorHAnsi"/>
        </w:rPr>
        <w:t>higienę zgodnie z obowiązującymi przepisami prawa.</w:t>
      </w:r>
    </w:p>
    <w:p w:rsidR="0075388B" w:rsidRPr="006F3481" w:rsidRDefault="0075388B" w:rsidP="0075388B">
      <w:pPr>
        <w:numPr>
          <w:ilvl w:val="0"/>
          <w:numId w:val="7"/>
        </w:numPr>
        <w:spacing w:before="202"/>
        <w:jc w:val="both"/>
        <w:rPr>
          <w:rFonts w:asciiTheme="majorHAnsi" w:eastAsia="Times New Roman" w:hAnsiTheme="majorHAnsi" w:cstheme="minorHAnsi"/>
        </w:rPr>
      </w:pPr>
      <w:r w:rsidRPr="006F3481">
        <w:rPr>
          <w:rFonts w:asciiTheme="majorHAnsi" w:eastAsia="Times New Roman" w:hAnsiTheme="majorHAnsi" w:cstheme="minorHAnsi"/>
        </w:rPr>
        <w:t>Zamawiający wymaga dostarczania towaru wolnego od wad. Wykonawca w przypadku zgłoszenia przez Zamawiającego, iż jakość i/lub ilość dostarczonych artykułów jest niezgodna ze złożonym zamówieniem (towar jest wadliwy) zobowiązany jest w czasie do 3</w:t>
      </w:r>
      <w:r w:rsidR="008401C6" w:rsidRPr="006F3481">
        <w:rPr>
          <w:rFonts w:asciiTheme="majorHAnsi" w:eastAsia="Times New Roman" w:hAnsiTheme="majorHAnsi" w:cstheme="minorHAnsi"/>
        </w:rPr>
        <w:t> </w:t>
      </w:r>
      <w:r w:rsidRPr="006F3481">
        <w:rPr>
          <w:rFonts w:asciiTheme="majorHAnsi" w:eastAsia="Times New Roman" w:hAnsiTheme="majorHAnsi" w:cstheme="minorHAnsi"/>
        </w:rPr>
        <w:t>godzin włącznie od zgłoszenia przez Zamawiającego (pocztą elektroniczną, telefonicznie lub osobiście podczas odbioru na podstawie sporządzonego protokołu) do dostarczenia artykułu/ów właściwego/</w:t>
      </w:r>
      <w:proofErr w:type="spellStart"/>
      <w:r w:rsidRPr="006F3481">
        <w:rPr>
          <w:rFonts w:asciiTheme="majorHAnsi" w:eastAsia="Times New Roman" w:hAnsiTheme="majorHAnsi" w:cstheme="minorHAnsi"/>
        </w:rPr>
        <w:t>ych</w:t>
      </w:r>
      <w:proofErr w:type="spellEnd"/>
      <w:r w:rsidRPr="006F3481">
        <w:rPr>
          <w:rFonts w:asciiTheme="majorHAnsi" w:eastAsia="Times New Roman" w:hAnsiTheme="majorHAnsi" w:cstheme="minorHAnsi"/>
        </w:rPr>
        <w:t xml:space="preserve"> tj. wolnego/</w:t>
      </w:r>
      <w:proofErr w:type="spellStart"/>
      <w:r w:rsidRPr="006F3481">
        <w:rPr>
          <w:rFonts w:asciiTheme="majorHAnsi" w:eastAsia="Times New Roman" w:hAnsiTheme="majorHAnsi" w:cstheme="minorHAnsi"/>
        </w:rPr>
        <w:t>ych</w:t>
      </w:r>
      <w:proofErr w:type="spellEnd"/>
      <w:r w:rsidRPr="006F3481">
        <w:rPr>
          <w:rFonts w:asciiTheme="majorHAnsi" w:eastAsia="Times New Roman" w:hAnsiTheme="majorHAnsi" w:cstheme="minorHAnsi"/>
        </w:rPr>
        <w:t xml:space="preserve"> od wad. Czas ten może ulec skróceniu </w:t>
      </w:r>
      <w:r w:rsidRPr="006F3481">
        <w:rPr>
          <w:rFonts w:asciiTheme="majorHAnsi" w:eastAsia="Times New Roman" w:hAnsiTheme="majorHAnsi" w:cstheme="minorHAnsi"/>
        </w:rPr>
        <w:lastRenderedPageBreak/>
        <w:t xml:space="preserve">zgodnie z oświadczeniem Wykonawcy złożonym w druku oferta (w ramach kryterium </w:t>
      </w:r>
      <w:proofErr w:type="spellStart"/>
      <w:r w:rsidRPr="006F3481">
        <w:rPr>
          <w:rFonts w:asciiTheme="majorHAnsi" w:eastAsia="Times New Roman" w:hAnsiTheme="majorHAnsi" w:cstheme="minorHAnsi"/>
        </w:rPr>
        <w:t>pozacenowego</w:t>
      </w:r>
      <w:proofErr w:type="spellEnd"/>
      <w:r w:rsidRPr="006F3481">
        <w:rPr>
          <w:rFonts w:asciiTheme="majorHAnsi" w:eastAsia="Times New Roman" w:hAnsiTheme="majorHAnsi" w:cstheme="minorHAnsi"/>
        </w:rPr>
        <w:t xml:space="preserve"> - czas reakcji).</w:t>
      </w:r>
    </w:p>
    <w:p w:rsidR="0075388B" w:rsidRPr="006F3481" w:rsidRDefault="00B13ADE" w:rsidP="0075388B">
      <w:pPr>
        <w:spacing w:before="202"/>
        <w:jc w:val="both"/>
        <w:rPr>
          <w:rFonts w:asciiTheme="majorHAnsi" w:eastAsia="Times New Roman" w:hAnsiTheme="majorHAnsi" w:cstheme="minorHAnsi"/>
        </w:rPr>
      </w:pPr>
      <w:r w:rsidRPr="006F3481">
        <w:rPr>
          <w:rFonts w:asciiTheme="majorHAnsi" w:hAnsiTheme="majorHAnsi" w:cstheme="minorHAnsi"/>
          <w:b/>
        </w:rPr>
        <w:t>CZĘŚĆ</w:t>
      </w:r>
      <w:r w:rsidRPr="006F3481">
        <w:rPr>
          <w:rFonts w:asciiTheme="majorHAnsi" w:hAnsiTheme="majorHAnsi" w:cstheme="minorHAnsi"/>
          <w:b/>
          <w:spacing w:val="-4"/>
        </w:rPr>
        <w:t xml:space="preserve"> </w:t>
      </w:r>
      <w:r w:rsidR="004A350B" w:rsidRPr="006F3481">
        <w:rPr>
          <w:rFonts w:asciiTheme="majorHAnsi" w:hAnsiTheme="majorHAnsi" w:cstheme="minorHAnsi"/>
          <w:b/>
        </w:rPr>
        <w:t>1</w:t>
      </w:r>
      <w:r w:rsidRPr="006F3481">
        <w:rPr>
          <w:rFonts w:asciiTheme="majorHAnsi" w:hAnsiTheme="majorHAnsi" w:cstheme="minorHAnsi"/>
          <w:b/>
        </w:rPr>
        <w:t>-</w:t>
      </w:r>
      <w:r w:rsidRPr="006F3481">
        <w:rPr>
          <w:rFonts w:asciiTheme="majorHAnsi" w:hAnsiTheme="majorHAnsi" w:cstheme="minorHAnsi"/>
          <w:b/>
          <w:spacing w:val="-2"/>
        </w:rPr>
        <w:t xml:space="preserve"> </w:t>
      </w:r>
      <w:r w:rsidRPr="006F3481">
        <w:rPr>
          <w:rFonts w:asciiTheme="majorHAnsi" w:hAnsiTheme="majorHAnsi" w:cstheme="minorHAnsi"/>
          <w:b/>
        </w:rPr>
        <w:t>Dostawa warzyw</w:t>
      </w:r>
      <w:r w:rsidRPr="006F3481">
        <w:rPr>
          <w:rFonts w:asciiTheme="majorHAnsi" w:hAnsiTheme="majorHAnsi" w:cstheme="minorHAnsi"/>
          <w:b/>
          <w:spacing w:val="-2"/>
        </w:rPr>
        <w:t xml:space="preserve"> </w:t>
      </w:r>
      <w:r w:rsidRPr="006F3481">
        <w:rPr>
          <w:rFonts w:asciiTheme="majorHAnsi" w:hAnsiTheme="majorHAnsi" w:cstheme="minorHAnsi"/>
          <w:b/>
        </w:rPr>
        <w:t xml:space="preserve">i </w:t>
      </w:r>
      <w:r w:rsidRPr="006F3481">
        <w:rPr>
          <w:rFonts w:asciiTheme="majorHAnsi" w:hAnsiTheme="majorHAnsi" w:cstheme="minorHAnsi"/>
          <w:b/>
          <w:spacing w:val="-2"/>
        </w:rPr>
        <w:t>owoców</w:t>
      </w:r>
    </w:p>
    <w:p w:rsidR="00DF3D32" w:rsidRPr="006F3481" w:rsidRDefault="00C32AD6" w:rsidP="0075388B">
      <w:pPr>
        <w:spacing w:before="202"/>
        <w:jc w:val="both"/>
        <w:rPr>
          <w:rFonts w:asciiTheme="majorHAnsi" w:hAnsiTheme="majorHAnsi" w:cstheme="minorHAnsi"/>
          <w:b/>
          <w:bCs/>
        </w:rPr>
      </w:pPr>
      <w:r w:rsidRPr="006F3481">
        <w:rPr>
          <w:rFonts w:asciiTheme="majorHAnsi" w:hAnsiTheme="majorHAnsi" w:cstheme="minorHAnsi"/>
          <w:b/>
          <w:bCs/>
        </w:rPr>
        <w:t xml:space="preserve">CPV </w:t>
      </w:r>
      <w:r w:rsidR="00DF3D32" w:rsidRPr="006F3481">
        <w:rPr>
          <w:rFonts w:asciiTheme="majorHAnsi" w:hAnsiTheme="majorHAnsi" w:cstheme="minorHAnsi"/>
          <w:b/>
          <w:bCs/>
        </w:rPr>
        <w:t xml:space="preserve">03200000-3 </w:t>
      </w:r>
      <w:r w:rsidR="000A4FAB" w:rsidRPr="006F3481">
        <w:rPr>
          <w:rFonts w:asciiTheme="majorHAnsi" w:hAnsiTheme="majorHAnsi" w:cstheme="minorHAnsi"/>
          <w:b/>
          <w:bCs/>
        </w:rPr>
        <w:t xml:space="preserve">- </w:t>
      </w:r>
      <w:r w:rsidR="00DF3D32" w:rsidRPr="006F3481">
        <w:rPr>
          <w:rFonts w:asciiTheme="majorHAnsi" w:hAnsiTheme="majorHAnsi" w:cstheme="minorHAnsi"/>
          <w:b/>
          <w:bCs/>
        </w:rPr>
        <w:t xml:space="preserve">Zboża, ziemniaki, warzywa, owoce i orzechy, </w:t>
      </w:r>
      <w:r w:rsidR="00DF3D32" w:rsidRPr="006F3481">
        <w:rPr>
          <w:rFonts w:asciiTheme="majorHAnsi" w:eastAsia="Times New Roman" w:hAnsiTheme="majorHAnsi" w:cstheme="minorHAnsi"/>
          <w:b/>
        </w:rPr>
        <w:t xml:space="preserve">03142500-3 </w:t>
      </w:r>
      <w:r w:rsidR="000A4FAB" w:rsidRPr="006F3481">
        <w:rPr>
          <w:rFonts w:asciiTheme="majorHAnsi" w:eastAsia="Times New Roman" w:hAnsiTheme="majorHAnsi" w:cstheme="minorHAnsi"/>
          <w:b/>
        </w:rPr>
        <w:t xml:space="preserve">- </w:t>
      </w:r>
      <w:r w:rsidR="00DF3D32" w:rsidRPr="006F3481">
        <w:rPr>
          <w:rFonts w:asciiTheme="majorHAnsi" w:eastAsia="Times New Roman" w:hAnsiTheme="majorHAnsi" w:cstheme="minorHAnsi"/>
          <w:b/>
        </w:rPr>
        <w:t>Jaja</w:t>
      </w:r>
    </w:p>
    <w:p w:rsidR="00C32AD6" w:rsidRPr="006F3481" w:rsidRDefault="00C32AD6">
      <w:pPr>
        <w:pStyle w:val="Tekstpodstawowy"/>
        <w:spacing w:before="13" w:after="1"/>
        <w:rPr>
          <w:rFonts w:asciiTheme="majorHAnsi" w:hAnsiTheme="majorHAnsi" w:cstheme="minorHAnsi"/>
          <w:b/>
          <w:sz w:val="22"/>
          <w:szCs w:val="22"/>
        </w:rPr>
      </w:pPr>
    </w:p>
    <w:tbl>
      <w:tblPr>
        <w:tblStyle w:val="TableNormal"/>
        <w:tblW w:w="0" w:type="auto"/>
        <w:jc w:val="center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"/>
        <w:gridCol w:w="2172"/>
        <w:gridCol w:w="1036"/>
        <w:gridCol w:w="3543"/>
        <w:gridCol w:w="1701"/>
      </w:tblGrid>
      <w:tr w:rsidR="00986737" w:rsidRPr="006F3481" w:rsidTr="006F649F">
        <w:trPr>
          <w:trHeight w:val="268"/>
          <w:jc w:val="center"/>
        </w:trPr>
        <w:tc>
          <w:tcPr>
            <w:tcW w:w="727" w:type="dxa"/>
            <w:vAlign w:val="center"/>
          </w:tcPr>
          <w:p w:rsidR="002061BC" w:rsidRPr="006F3481" w:rsidRDefault="00B13ADE" w:rsidP="006F649F">
            <w:pPr>
              <w:pStyle w:val="TableParagraph"/>
              <w:spacing w:line="248" w:lineRule="exact"/>
              <w:ind w:left="12" w:right="1"/>
              <w:rPr>
                <w:rFonts w:asciiTheme="majorHAnsi" w:hAnsiTheme="majorHAnsi" w:cstheme="minorHAnsi"/>
                <w:b/>
              </w:rPr>
            </w:pPr>
            <w:r w:rsidRPr="006F3481">
              <w:rPr>
                <w:rFonts w:asciiTheme="majorHAnsi" w:hAnsiTheme="majorHAnsi" w:cstheme="minorHAnsi"/>
                <w:b/>
                <w:spacing w:val="-4"/>
              </w:rPr>
              <w:t>L.p.</w:t>
            </w:r>
          </w:p>
        </w:tc>
        <w:tc>
          <w:tcPr>
            <w:tcW w:w="2172" w:type="dxa"/>
            <w:vAlign w:val="center"/>
          </w:tcPr>
          <w:p w:rsidR="002061BC" w:rsidRPr="006F3481" w:rsidRDefault="00B13ADE" w:rsidP="006F649F">
            <w:pPr>
              <w:pStyle w:val="TableParagraph"/>
              <w:spacing w:line="248" w:lineRule="exact"/>
              <w:ind w:left="12"/>
              <w:rPr>
                <w:rFonts w:asciiTheme="majorHAnsi" w:hAnsiTheme="majorHAnsi" w:cstheme="minorHAnsi"/>
                <w:b/>
              </w:rPr>
            </w:pPr>
            <w:r w:rsidRPr="006F3481">
              <w:rPr>
                <w:rFonts w:asciiTheme="majorHAnsi" w:hAnsiTheme="majorHAnsi" w:cstheme="minorHAnsi"/>
                <w:b/>
                <w:spacing w:val="-4"/>
              </w:rPr>
              <w:t>Nazwa</w:t>
            </w:r>
          </w:p>
        </w:tc>
        <w:tc>
          <w:tcPr>
            <w:tcW w:w="1036" w:type="dxa"/>
            <w:vAlign w:val="center"/>
          </w:tcPr>
          <w:p w:rsidR="002061BC" w:rsidRPr="006F3481" w:rsidRDefault="00B13ADE" w:rsidP="006F649F">
            <w:pPr>
              <w:pStyle w:val="TableParagraph"/>
              <w:spacing w:line="248" w:lineRule="exact"/>
              <w:ind w:left="15"/>
              <w:rPr>
                <w:rFonts w:asciiTheme="majorHAnsi" w:hAnsiTheme="majorHAnsi" w:cstheme="minorHAnsi"/>
                <w:b/>
              </w:rPr>
            </w:pPr>
            <w:r w:rsidRPr="006F3481">
              <w:rPr>
                <w:rFonts w:asciiTheme="majorHAnsi" w:hAnsiTheme="majorHAnsi" w:cstheme="minorHAnsi"/>
                <w:b/>
              </w:rPr>
              <w:t>Jedn.</w:t>
            </w:r>
            <w:r w:rsidRPr="006F3481">
              <w:rPr>
                <w:rFonts w:asciiTheme="majorHAnsi" w:hAnsiTheme="majorHAnsi" w:cstheme="minorHAnsi"/>
                <w:b/>
                <w:spacing w:val="-4"/>
              </w:rPr>
              <w:t xml:space="preserve"> </w:t>
            </w:r>
            <w:r w:rsidRPr="006F3481">
              <w:rPr>
                <w:rFonts w:asciiTheme="majorHAnsi" w:hAnsiTheme="majorHAnsi" w:cstheme="minorHAnsi"/>
                <w:b/>
                <w:spacing w:val="-5"/>
              </w:rPr>
              <w:t>m.</w:t>
            </w:r>
          </w:p>
        </w:tc>
        <w:tc>
          <w:tcPr>
            <w:tcW w:w="3543" w:type="dxa"/>
            <w:vAlign w:val="center"/>
          </w:tcPr>
          <w:p w:rsidR="002061BC" w:rsidRPr="006F3481" w:rsidRDefault="00B13ADE" w:rsidP="006F649F">
            <w:pPr>
              <w:pStyle w:val="TableParagraph"/>
              <w:spacing w:line="248" w:lineRule="exact"/>
              <w:ind w:left="15" w:right="1"/>
              <w:rPr>
                <w:rFonts w:asciiTheme="majorHAnsi" w:hAnsiTheme="majorHAnsi" w:cstheme="minorHAnsi"/>
                <w:b/>
              </w:rPr>
            </w:pPr>
            <w:r w:rsidRPr="006F3481">
              <w:rPr>
                <w:rFonts w:asciiTheme="majorHAnsi" w:hAnsiTheme="majorHAnsi" w:cstheme="minorHAnsi"/>
                <w:b/>
                <w:spacing w:val="-4"/>
              </w:rPr>
              <w:t>Opis</w:t>
            </w:r>
          </w:p>
        </w:tc>
        <w:tc>
          <w:tcPr>
            <w:tcW w:w="1701" w:type="dxa"/>
            <w:vAlign w:val="center"/>
          </w:tcPr>
          <w:p w:rsidR="002061BC" w:rsidRPr="006F3481" w:rsidRDefault="00B13ADE" w:rsidP="006F649F">
            <w:pPr>
              <w:pStyle w:val="TableParagraph"/>
              <w:spacing w:line="248" w:lineRule="exact"/>
              <w:ind w:left="16" w:right="2"/>
              <w:rPr>
                <w:rFonts w:asciiTheme="majorHAnsi" w:hAnsiTheme="majorHAnsi" w:cstheme="minorHAnsi"/>
                <w:b/>
              </w:rPr>
            </w:pPr>
            <w:r w:rsidRPr="006F3481">
              <w:rPr>
                <w:rFonts w:asciiTheme="majorHAnsi" w:hAnsiTheme="majorHAnsi" w:cstheme="minorHAnsi"/>
                <w:b/>
                <w:spacing w:val="-2"/>
              </w:rPr>
              <w:t>Ilość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1.</w:t>
            </w:r>
          </w:p>
        </w:tc>
        <w:tc>
          <w:tcPr>
            <w:tcW w:w="21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Ziemniaki jadalne</w:t>
            </w:r>
          </w:p>
        </w:tc>
        <w:tc>
          <w:tcPr>
            <w:tcW w:w="1036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kg</w:t>
            </w:r>
          </w:p>
        </w:tc>
        <w:tc>
          <w:tcPr>
            <w:tcW w:w="3543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Typ B- Smak właściwy dla ziemniaka, bez obcego posmaku i zapachu, miąższ o dość zwięzłej konsystencji, lekko mączysty, lekko wilgotny, o małej skłonności do rozgotowywania się. Odmiana przydatna do bezpośredniego spożycia (w drugim daniu, zupie czy naturalnym puree).</w:t>
            </w:r>
          </w:p>
        </w:tc>
        <w:tc>
          <w:tcPr>
            <w:tcW w:w="170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2500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2.</w:t>
            </w:r>
          </w:p>
        </w:tc>
        <w:tc>
          <w:tcPr>
            <w:tcW w:w="21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Ziemniaki młode jadalne</w:t>
            </w:r>
          </w:p>
        </w:tc>
        <w:tc>
          <w:tcPr>
            <w:tcW w:w="1036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kg</w:t>
            </w:r>
          </w:p>
        </w:tc>
        <w:tc>
          <w:tcPr>
            <w:tcW w:w="3543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Typ B- smak właściwy dla ziemniaka, bez obcego posmaku i zapachu, skórka łatwo odchodząca od bulwy, łatwe do oskrobania, świeże</w:t>
            </w:r>
          </w:p>
        </w:tc>
        <w:tc>
          <w:tcPr>
            <w:tcW w:w="170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250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3.</w:t>
            </w:r>
          </w:p>
        </w:tc>
        <w:tc>
          <w:tcPr>
            <w:tcW w:w="21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Pietruszka korzeń</w:t>
            </w:r>
          </w:p>
        </w:tc>
        <w:tc>
          <w:tcPr>
            <w:tcW w:w="1036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kg</w:t>
            </w:r>
          </w:p>
        </w:tc>
        <w:tc>
          <w:tcPr>
            <w:tcW w:w="3543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Pakowana po 5 kg, świeża, bez oznak więdnięcia i przebarwień</w:t>
            </w:r>
          </w:p>
        </w:tc>
        <w:tc>
          <w:tcPr>
            <w:tcW w:w="170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20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4.</w:t>
            </w:r>
          </w:p>
        </w:tc>
        <w:tc>
          <w:tcPr>
            <w:tcW w:w="21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Seler zwyczajny korzeniowy</w:t>
            </w:r>
          </w:p>
        </w:tc>
        <w:tc>
          <w:tcPr>
            <w:tcW w:w="1036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kg</w:t>
            </w:r>
          </w:p>
        </w:tc>
        <w:tc>
          <w:tcPr>
            <w:tcW w:w="3543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Pakowany  po  5  kg,  bez  oznak więdnięcia i przebarwień</w:t>
            </w:r>
          </w:p>
        </w:tc>
        <w:tc>
          <w:tcPr>
            <w:tcW w:w="170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30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5.</w:t>
            </w:r>
          </w:p>
        </w:tc>
        <w:tc>
          <w:tcPr>
            <w:tcW w:w="21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Burak ćwikłowy</w:t>
            </w:r>
          </w:p>
        </w:tc>
        <w:tc>
          <w:tcPr>
            <w:tcW w:w="1036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kg</w:t>
            </w:r>
          </w:p>
        </w:tc>
        <w:tc>
          <w:tcPr>
            <w:tcW w:w="3543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Odmiana uniwersalna, pakowane po 10 kg lub 15 kg</w:t>
            </w:r>
          </w:p>
        </w:tc>
        <w:tc>
          <w:tcPr>
            <w:tcW w:w="170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120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6.</w:t>
            </w:r>
          </w:p>
        </w:tc>
        <w:tc>
          <w:tcPr>
            <w:tcW w:w="21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Marchew</w:t>
            </w:r>
          </w:p>
        </w:tc>
        <w:tc>
          <w:tcPr>
            <w:tcW w:w="1036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kg</w:t>
            </w:r>
          </w:p>
        </w:tc>
        <w:tc>
          <w:tcPr>
            <w:tcW w:w="3543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Zabarwienie intensywnie pomarańczowe, pakowana po 10 kg</w:t>
            </w:r>
          </w:p>
        </w:tc>
        <w:tc>
          <w:tcPr>
            <w:tcW w:w="170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180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7.</w:t>
            </w:r>
          </w:p>
        </w:tc>
        <w:tc>
          <w:tcPr>
            <w:tcW w:w="21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Cebula</w:t>
            </w:r>
          </w:p>
        </w:tc>
        <w:tc>
          <w:tcPr>
            <w:tcW w:w="1036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kg</w:t>
            </w:r>
          </w:p>
        </w:tc>
        <w:tc>
          <w:tcPr>
            <w:tcW w:w="3543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Biały miąższ, pakowana po 10 kg lub 15 kg</w:t>
            </w:r>
          </w:p>
        </w:tc>
        <w:tc>
          <w:tcPr>
            <w:tcW w:w="170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50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8.</w:t>
            </w:r>
          </w:p>
        </w:tc>
        <w:tc>
          <w:tcPr>
            <w:tcW w:w="21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Papryka słodka</w:t>
            </w:r>
          </w:p>
        </w:tc>
        <w:tc>
          <w:tcPr>
            <w:tcW w:w="1036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kg</w:t>
            </w:r>
          </w:p>
        </w:tc>
        <w:tc>
          <w:tcPr>
            <w:tcW w:w="3543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Świeża, bez oznak więdnięcia, bez przebarwień, różne kolory</w:t>
            </w:r>
          </w:p>
        </w:tc>
        <w:tc>
          <w:tcPr>
            <w:tcW w:w="170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90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9.</w:t>
            </w:r>
          </w:p>
        </w:tc>
        <w:tc>
          <w:tcPr>
            <w:tcW w:w="21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Pomidory</w:t>
            </w:r>
          </w:p>
        </w:tc>
        <w:tc>
          <w:tcPr>
            <w:tcW w:w="1036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kg</w:t>
            </w:r>
          </w:p>
        </w:tc>
        <w:tc>
          <w:tcPr>
            <w:tcW w:w="3543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Odmiana gigant, jawor, krakus lub inna czerwona,</w:t>
            </w:r>
          </w:p>
        </w:tc>
        <w:tc>
          <w:tcPr>
            <w:tcW w:w="170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120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10.</w:t>
            </w:r>
          </w:p>
        </w:tc>
        <w:tc>
          <w:tcPr>
            <w:tcW w:w="21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Pieczarki</w:t>
            </w:r>
          </w:p>
        </w:tc>
        <w:tc>
          <w:tcPr>
            <w:tcW w:w="1036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kg</w:t>
            </w:r>
          </w:p>
        </w:tc>
        <w:tc>
          <w:tcPr>
            <w:tcW w:w="3543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Pieczarka dwuzarodnikowa, biała, bez oznak więdnięcia, bez przebarwień, świeża</w:t>
            </w:r>
          </w:p>
        </w:tc>
        <w:tc>
          <w:tcPr>
            <w:tcW w:w="170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30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11.</w:t>
            </w:r>
          </w:p>
        </w:tc>
        <w:tc>
          <w:tcPr>
            <w:tcW w:w="21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Ogórki szklarniowe: węże lub gruntowy</w:t>
            </w:r>
          </w:p>
        </w:tc>
        <w:tc>
          <w:tcPr>
            <w:tcW w:w="1036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kg</w:t>
            </w:r>
          </w:p>
        </w:tc>
        <w:tc>
          <w:tcPr>
            <w:tcW w:w="3543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Opakowanie po 5 kg, świeży, bez oznak przegnicia, bez przebarwień</w:t>
            </w:r>
          </w:p>
        </w:tc>
        <w:tc>
          <w:tcPr>
            <w:tcW w:w="170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100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12.</w:t>
            </w:r>
          </w:p>
        </w:tc>
        <w:tc>
          <w:tcPr>
            <w:tcW w:w="21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Gruszka</w:t>
            </w:r>
          </w:p>
        </w:tc>
        <w:tc>
          <w:tcPr>
            <w:tcW w:w="1036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kg</w:t>
            </w:r>
          </w:p>
        </w:tc>
        <w:tc>
          <w:tcPr>
            <w:tcW w:w="3543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Soczysta, słodka odmiana np. klapsa,</w:t>
            </w:r>
          </w:p>
        </w:tc>
        <w:tc>
          <w:tcPr>
            <w:tcW w:w="170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150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13.</w:t>
            </w:r>
          </w:p>
        </w:tc>
        <w:tc>
          <w:tcPr>
            <w:tcW w:w="21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Por</w:t>
            </w:r>
          </w:p>
        </w:tc>
        <w:tc>
          <w:tcPr>
            <w:tcW w:w="1036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kg</w:t>
            </w:r>
          </w:p>
        </w:tc>
        <w:tc>
          <w:tcPr>
            <w:tcW w:w="3543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Świeży, bez oznak więdnięcia, oczyszczony, pakowany po 5 kg lub 10 kg</w:t>
            </w:r>
          </w:p>
        </w:tc>
        <w:tc>
          <w:tcPr>
            <w:tcW w:w="170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100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14.</w:t>
            </w:r>
          </w:p>
        </w:tc>
        <w:tc>
          <w:tcPr>
            <w:tcW w:w="21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Kapusta biała</w:t>
            </w:r>
          </w:p>
        </w:tc>
        <w:tc>
          <w:tcPr>
            <w:tcW w:w="1036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3543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Główki koliste, bez oznak pęknięcia, świeże, oczyszczone z dolnych liści, do  zastosowania  w  sałatkach, bigosie, zupie</w:t>
            </w:r>
          </w:p>
        </w:tc>
        <w:tc>
          <w:tcPr>
            <w:tcW w:w="170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120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15.</w:t>
            </w:r>
          </w:p>
        </w:tc>
        <w:tc>
          <w:tcPr>
            <w:tcW w:w="21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Kapusta pekińska</w:t>
            </w:r>
          </w:p>
        </w:tc>
        <w:tc>
          <w:tcPr>
            <w:tcW w:w="1036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kg</w:t>
            </w:r>
          </w:p>
        </w:tc>
        <w:tc>
          <w:tcPr>
            <w:tcW w:w="3543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Świeża, bez oznak więdnięcia, bez przebarwień liści</w:t>
            </w:r>
          </w:p>
        </w:tc>
        <w:tc>
          <w:tcPr>
            <w:tcW w:w="170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80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16.</w:t>
            </w:r>
          </w:p>
        </w:tc>
        <w:tc>
          <w:tcPr>
            <w:tcW w:w="21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Kapusta czerwona</w:t>
            </w:r>
          </w:p>
        </w:tc>
        <w:tc>
          <w:tcPr>
            <w:tcW w:w="1036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kg</w:t>
            </w:r>
          </w:p>
        </w:tc>
        <w:tc>
          <w:tcPr>
            <w:tcW w:w="3543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Główka kolista, niespękana, bez oznak więdnięcia</w:t>
            </w:r>
          </w:p>
        </w:tc>
        <w:tc>
          <w:tcPr>
            <w:tcW w:w="170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30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17.</w:t>
            </w:r>
          </w:p>
        </w:tc>
        <w:tc>
          <w:tcPr>
            <w:tcW w:w="21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Jabłka słodkie</w:t>
            </w:r>
          </w:p>
        </w:tc>
        <w:tc>
          <w:tcPr>
            <w:tcW w:w="1036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kg</w:t>
            </w:r>
          </w:p>
        </w:tc>
        <w:tc>
          <w:tcPr>
            <w:tcW w:w="3543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Deserowe, winne, słodkie, w okresie zimowym nadające się do przechowywania, Skrzynka 12 kg lub 15 kg</w:t>
            </w:r>
          </w:p>
        </w:tc>
        <w:tc>
          <w:tcPr>
            <w:tcW w:w="170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600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lastRenderedPageBreak/>
              <w:t>18.</w:t>
            </w:r>
          </w:p>
        </w:tc>
        <w:tc>
          <w:tcPr>
            <w:tcW w:w="21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Szczypior</w:t>
            </w:r>
          </w:p>
        </w:tc>
        <w:tc>
          <w:tcPr>
            <w:tcW w:w="1036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pęczek</w:t>
            </w:r>
          </w:p>
        </w:tc>
        <w:tc>
          <w:tcPr>
            <w:tcW w:w="3543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Świeży, zielony, pędzony z cebuli,</w:t>
            </w:r>
          </w:p>
        </w:tc>
        <w:tc>
          <w:tcPr>
            <w:tcW w:w="170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40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19.</w:t>
            </w:r>
          </w:p>
        </w:tc>
        <w:tc>
          <w:tcPr>
            <w:tcW w:w="21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Kapusta kiszona</w:t>
            </w:r>
          </w:p>
        </w:tc>
        <w:tc>
          <w:tcPr>
            <w:tcW w:w="1036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3543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Opakowanie jedn. – wiadra 10 kg</w:t>
            </w:r>
          </w:p>
        </w:tc>
        <w:tc>
          <w:tcPr>
            <w:tcW w:w="170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160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20.</w:t>
            </w:r>
          </w:p>
        </w:tc>
        <w:tc>
          <w:tcPr>
            <w:tcW w:w="21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Kiszony ogórek</w:t>
            </w:r>
          </w:p>
        </w:tc>
        <w:tc>
          <w:tcPr>
            <w:tcW w:w="1036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kg</w:t>
            </w:r>
          </w:p>
        </w:tc>
        <w:tc>
          <w:tcPr>
            <w:tcW w:w="3543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Opakowanie jedn. –1 kg lub wiadra 3-5 kg</w:t>
            </w:r>
          </w:p>
        </w:tc>
        <w:tc>
          <w:tcPr>
            <w:tcW w:w="170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160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21.</w:t>
            </w:r>
          </w:p>
        </w:tc>
        <w:tc>
          <w:tcPr>
            <w:tcW w:w="21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Rzodkiewka</w:t>
            </w:r>
          </w:p>
        </w:tc>
        <w:tc>
          <w:tcPr>
            <w:tcW w:w="1036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pęczek</w:t>
            </w:r>
          </w:p>
        </w:tc>
        <w:tc>
          <w:tcPr>
            <w:tcW w:w="3543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Min 10 bulw rzodkiewki średniej wielkości  w  pęczku,  świeża,  bez oznak więdnięcia</w:t>
            </w:r>
          </w:p>
        </w:tc>
        <w:tc>
          <w:tcPr>
            <w:tcW w:w="170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30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22.</w:t>
            </w:r>
          </w:p>
        </w:tc>
        <w:tc>
          <w:tcPr>
            <w:tcW w:w="21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Mandarynka</w:t>
            </w:r>
          </w:p>
        </w:tc>
        <w:tc>
          <w:tcPr>
            <w:tcW w:w="1036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kg</w:t>
            </w:r>
          </w:p>
        </w:tc>
        <w:tc>
          <w:tcPr>
            <w:tcW w:w="3543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Świeża, bez przebarwień, bez oznak przegnicia ani pleśni</w:t>
            </w:r>
          </w:p>
        </w:tc>
        <w:tc>
          <w:tcPr>
            <w:tcW w:w="170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100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23.</w:t>
            </w:r>
          </w:p>
        </w:tc>
        <w:tc>
          <w:tcPr>
            <w:tcW w:w="21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Banany</w:t>
            </w:r>
          </w:p>
        </w:tc>
        <w:tc>
          <w:tcPr>
            <w:tcW w:w="1036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kg</w:t>
            </w:r>
          </w:p>
        </w:tc>
        <w:tc>
          <w:tcPr>
            <w:tcW w:w="3543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Odmiana Cavendish lub podobna, świeże, bez oznak przebarwień, nieprzejrzałe</w:t>
            </w:r>
          </w:p>
        </w:tc>
        <w:tc>
          <w:tcPr>
            <w:tcW w:w="170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700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24.</w:t>
            </w:r>
          </w:p>
        </w:tc>
        <w:tc>
          <w:tcPr>
            <w:tcW w:w="21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Pomarańcze</w:t>
            </w:r>
          </w:p>
        </w:tc>
        <w:tc>
          <w:tcPr>
            <w:tcW w:w="1036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kg</w:t>
            </w:r>
          </w:p>
        </w:tc>
        <w:tc>
          <w:tcPr>
            <w:tcW w:w="3543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Świeże, bez oznak przebarwień, bez pleśni, słodkie</w:t>
            </w:r>
          </w:p>
        </w:tc>
        <w:tc>
          <w:tcPr>
            <w:tcW w:w="170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200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25.</w:t>
            </w:r>
          </w:p>
        </w:tc>
        <w:tc>
          <w:tcPr>
            <w:tcW w:w="21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Brzoskwinia</w:t>
            </w:r>
          </w:p>
        </w:tc>
        <w:tc>
          <w:tcPr>
            <w:tcW w:w="1036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kg</w:t>
            </w:r>
          </w:p>
        </w:tc>
        <w:tc>
          <w:tcPr>
            <w:tcW w:w="3543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Świeża,  bez  przebarwień,  słodki, winny miąższ</w:t>
            </w:r>
          </w:p>
        </w:tc>
        <w:tc>
          <w:tcPr>
            <w:tcW w:w="170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40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26.</w:t>
            </w:r>
          </w:p>
        </w:tc>
        <w:tc>
          <w:tcPr>
            <w:tcW w:w="21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Śliwki</w:t>
            </w:r>
          </w:p>
        </w:tc>
        <w:tc>
          <w:tcPr>
            <w:tcW w:w="1036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kg</w:t>
            </w:r>
          </w:p>
        </w:tc>
        <w:tc>
          <w:tcPr>
            <w:tcW w:w="3543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Renkloda lub lubaszka, owalny kształt, soczyste owoce, słodko-kwaśny  smak,  owoc  świeży,  bez oznak więdnięcia</w:t>
            </w:r>
          </w:p>
        </w:tc>
        <w:tc>
          <w:tcPr>
            <w:tcW w:w="170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50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27.</w:t>
            </w:r>
          </w:p>
        </w:tc>
        <w:tc>
          <w:tcPr>
            <w:tcW w:w="21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Winogron</w:t>
            </w:r>
          </w:p>
        </w:tc>
        <w:tc>
          <w:tcPr>
            <w:tcW w:w="1036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kg</w:t>
            </w:r>
          </w:p>
        </w:tc>
        <w:tc>
          <w:tcPr>
            <w:tcW w:w="3543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Deserowy, słodkie, gęsty i chrupiący miąższ, delikatna skórka, odmiana beznasienna, owoc świeży, bez oznak więdnięcia</w:t>
            </w:r>
          </w:p>
        </w:tc>
        <w:tc>
          <w:tcPr>
            <w:tcW w:w="170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30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28.</w:t>
            </w:r>
          </w:p>
        </w:tc>
        <w:tc>
          <w:tcPr>
            <w:tcW w:w="21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Arbuz</w:t>
            </w:r>
          </w:p>
        </w:tc>
        <w:tc>
          <w:tcPr>
            <w:tcW w:w="1036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kg</w:t>
            </w:r>
          </w:p>
        </w:tc>
        <w:tc>
          <w:tcPr>
            <w:tcW w:w="3543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słodkawy, orzeźwiający smak, czerwony kolor miąższu, świeży, naturalny zapach i wygląd</w:t>
            </w:r>
          </w:p>
        </w:tc>
        <w:tc>
          <w:tcPr>
            <w:tcW w:w="170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20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29.</w:t>
            </w:r>
          </w:p>
        </w:tc>
        <w:tc>
          <w:tcPr>
            <w:tcW w:w="21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Kiwi</w:t>
            </w:r>
          </w:p>
        </w:tc>
        <w:tc>
          <w:tcPr>
            <w:tcW w:w="1036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kg</w:t>
            </w:r>
          </w:p>
        </w:tc>
        <w:tc>
          <w:tcPr>
            <w:tcW w:w="3543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Świeże, nieprzejrzałe, lekko twarde</w:t>
            </w:r>
          </w:p>
        </w:tc>
        <w:tc>
          <w:tcPr>
            <w:tcW w:w="170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80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30.</w:t>
            </w:r>
          </w:p>
        </w:tc>
        <w:tc>
          <w:tcPr>
            <w:tcW w:w="21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Sałata lodowa</w:t>
            </w:r>
          </w:p>
        </w:tc>
        <w:tc>
          <w:tcPr>
            <w:tcW w:w="1036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3543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jędrne liście, bez przebarwień, świeża, waga główki min. 210g.</w:t>
            </w:r>
          </w:p>
        </w:tc>
        <w:tc>
          <w:tcPr>
            <w:tcW w:w="170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100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31.</w:t>
            </w:r>
          </w:p>
        </w:tc>
        <w:tc>
          <w:tcPr>
            <w:tcW w:w="21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Nektarynka</w:t>
            </w:r>
          </w:p>
        </w:tc>
        <w:tc>
          <w:tcPr>
            <w:tcW w:w="1036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Kg.</w:t>
            </w:r>
          </w:p>
        </w:tc>
        <w:tc>
          <w:tcPr>
            <w:tcW w:w="3543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Świeża,  bez  przebarwień,  słodki, winny miąższ</w:t>
            </w:r>
          </w:p>
        </w:tc>
        <w:tc>
          <w:tcPr>
            <w:tcW w:w="170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60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32.</w:t>
            </w:r>
          </w:p>
        </w:tc>
        <w:tc>
          <w:tcPr>
            <w:tcW w:w="21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Kalafior</w:t>
            </w:r>
          </w:p>
        </w:tc>
        <w:tc>
          <w:tcPr>
            <w:tcW w:w="1036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3543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Duży, bez oznak przebarwień, duża wiązka ok. 1 kg.</w:t>
            </w:r>
          </w:p>
        </w:tc>
        <w:tc>
          <w:tcPr>
            <w:tcW w:w="170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50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33.</w:t>
            </w:r>
          </w:p>
        </w:tc>
        <w:tc>
          <w:tcPr>
            <w:tcW w:w="21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Brokuł</w:t>
            </w:r>
          </w:p>
        </w:tc>
        <w:tc>
          <w:tcPr>
            <w:tcW w:w="1036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3543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Świeży, ok. 1 kg.</w:t>
            </w:r>
          </w:p>
        </w:tc>
        <w:tc>
          <w:tcPr>
            <w:tcW w:w="170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50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34.</w:t>
            </w:r>
          </w:p>
        </w:tc>
        <w:tc>
          <w:tcPr>
            <w:tcW w:w="21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Kapusta młoda</w:t>
            </w:r>
          </w:p>
        </w:tc>
        <w:tc>
          <w:tcPr>
            <w:tcW w:w="1036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3543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Świeża, waga min. 1 kg.</w:t>
            </w:r>
          </w:p>
        </w:tc>
        <w:tc>
          <w:tcPr>
            <w:tcW w:w="170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40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35.</w:t>
            </w:r>
          </w:p>
        </w:tc>
        <w:tc>
          <w:tcPr>
            <w:tcW w:w="21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Borówka</w:t>
            </w:r>
          </w:p>
        </w:tc>
        <w:tc>
          <w:tcPr>
            <w:tcW w:w="1036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Kg.</w:t>
            </w:r>
          </w:p>
        </w:tc>
        <w:tc>
          <w:tcPr>
            <w:tcW w:w="3543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Świeża, niespleśniała,450 g</w:t>
            </w:r>
          </w:p>
        </w:tc>
        <w:tc>
          <w:tcPr>
            <w:tcW w:w="170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4,5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36.</w:t>
            </w:r>
          </w:p>
        </w:tc>
        <w:tc>
          <w:tcPr>
            <w:tcW w:w="21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Koper zielony</w:t>
            </w:r>
          </w:p>
        </w:tc>
        <w:tc>
          <w:tcPr>
            <w:tcW w:w="1036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3543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Pęczek, świeży, zielony</w:t>
            </w:r>
          </w:p>
        </w:tc>
        <w:tc>
          <w:tcPr>
            <w:tcW w:w="170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60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37.</w:t>
            </w:r>
          </w:p>
        </w:tc>
        <w:tc>
          <w:tcPr>
            <w:tcW w:w="21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Jajka L</w:t>
            </w:r>
          </w:p>
        </w:tc>
        <w:tc>
          <w:tcPr>
            <w:tcW w:w="1036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3543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Jaja duże kurze, świeże, czysta nieuszkodzona skorupka,</w:t>
            </w:r>
          </w:p>
        </w:tc>
        <w:tc>
          <w:tcPr>
            <w:tcW w:w="170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2500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38.</w:t>
            </w:r>
          </w:p>
        </w:tc>
        <w:tc>
          <w:tcPr>
            <w:tcW w:w="21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Truskawki świeże</w:t>
            </w:r>
          </w:p>
        </w:tc>
        <w:tc>
          <w:tcPr>
            <w:tcW w:w="1036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Kg</w:t>
            </w:r>
          </w:p>
        </w:tc>
        <w:tc>
          <w:tcPr>
            <w:tcW w:w="3543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Świeże, niespleśniałe, dojrzałe</w:t>
            </w:r>
          </w:p>
        </w:tc>
        <w:tc>
          <w:tcPr>
            <w:tcW w:w="170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40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39.</w:t>
            </w:r>
          </w:p>
        </w:tc>
        <w:tc>
          <w:tcPr>
            <w:tcW w:w="21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Cytryna</w:t>
            </w:r>
          </w:p>
        </w:tc>
        <w:tc>
          <w:tcPr>
            <w:tcW w:w="1036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kg</w:t>
            </w:r>
          </w:p>
        </w:tc>
        <w:tc>
          <w:tcPr>
            <w:tcW w:w="3543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świeża, bez przebarwień</w:t>
            </w:r>
          </w:p>
        </w:tc>
        <w:tc>
          <w:tcPr>
            <w:tcW w:w="170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10</w:t>
            </w:r>
          </w:p>
        </w:tc>
      </w:tr>
    </w:tbl>
    <w:p w:rsidR="002061BC" w:rsidRPr="006F3481" w:rsidRDefault="002061BC">
      <w:pPr>
        <w:pStyle w:val="Tekstpodstawowy"/>
        <w:spacing w:before="243"/>
        <w:rPr>
          <w:rFonts w:asciiTheme="majorHAnsi" w:hAnsiTheme="majorHAnsi" w:cstheme="minorHAnsi"/>
          <w:b/>
          <w:sz w:val="22"/>
          <w:szCs w:val="22"/>
        </w:rPr>
      </w:pPr>
    </w:p>
    <w:p w:rsidR="002061BC" w:rsidRPr="006F3481" w:rsidRDefault="00B13ADE">
      <w:pPr>
        <w:spacing w:before="1"/>
        <w:ind w:left="141"/>
        <w:rPr>
          <w:rFonts w:asciiTheme="majorHAnsi" w:hAnsiTheme="majorHAnsi" w:cstheme="minorHAnsi"/>
          <w:b/>
        </w:rPr>
      </w:pPr>
      <w:r w:rsidRPr="006F3481">
        <w:rPr>
          <w:rFonts w:asciiTheme="majorHAnsi" w:hAnsiTheme="majorHAnsi" w:cstheme="minorHAnsi"/>
          <w:b/>
        </w:rPr>
        <w:t>CZĘŚĆ</w:t>
      </w:r>
      <w:r w:rsidRPr="006F3481">
        <w:rPr>
          <w:rFonts w:asciiTheme="majorHAnsi" w:hAnsiTheme="majorHAnsi" w:cstheme="minorHAnsi"/>
          <w:b/>
          <w:spacing w:val="-2"/>
        </w:rPr>
        <w:t xml:space="preserve"> </w:t>
      </w:r>
      <w:r w:rsidR="004A350B" w:rsidRPr="006F3481">
        <w:rPr>
          <w:rFonts w:asciiTheme="majorHAnsi" w:hAnsiTheme="majorHAnsi" w:cstheme="minorHAnsi"/>
          <w:b/>
        </w:rPr>
        <w:t>2</w:t>
      </w:r>
      <w:r w:rsidRPr="006F3481">
        <w:rPr>
          <w:rFonts w:asciiTheme="majorHAnsi" w:hAnsiTheme="majorHAnsi" w:cstheme="minorHAnsi"/>
          <w:b/>
        </w:rPr>
        <w:t>-</w:t>
      </w:r>
      <w:r w:rsidRPr="006F3481">
        <w:rPr>
          <w:rFonts w:asciiTheme="majorHAnsi" w:hAnsiTheme="majorHAnsi" w:cstheme="minorHAnsi"/>
          <w:b/>
          <w:spacing w:val="-2"/>
        </w:rPr>
        <w:t xml:space="preserve"> </w:t>
      </w:r>
      <w:r w:rsidRPr="006F3481">
        <w:rPr>
          <w:rFonts w:asciiTheme="majorHAnsi" w:hAnsiTheme="majorHAnsi" w:cstheme="minorHAnsi"/>
          <w:b/>
        </w:rPr>
        <w:t>Dostawa</w:t>
      </w:r>
      <w:r w:rsidRPr="006F3481">
        <w:rPr>
          <w:rFonts w:asciiTheme="majorHAnsi" w:hAnsiTheme="majorHAnsi" w:cstheme="minorHAnsi"/>
          <w:b/>
          <w:spacing w:val="-1"/>
        </w:rPr>
        <w:t xml:space="preserve"> </w:t>
      </w:r>
      <w:r w:rsidRPr="006F3481">
        <w:rPr>
          <w:rFonts w:asciiTheme="majorHAnsi" w:hAnsiTheme="majorHAnsi" w:cstheme="minorHAnsi"/>
          <w:b/>
        </w:rPr>
        <w:t>mięsa,</w:t>
      </w:r>
      <w:r w:rsidRPr="006F3481">
        <w:rPr>
          <w:rFonts w:asciiTheme="majorHAnsi" w:hAnsiTheme="majorHAnsi" w:cstheme="minorHAnsi"/>
          <w:b/>
          <w:spacing w:val="-1"/>
        </w:rPr>
        <w:t xml:space="preserve"> </w:t>
      </w:r>
      <w:r w:rsidRPr="006F3481">
        <w:rPr>
          <w:rFonts w:asciiTheme="majorHAnsi" w:hAnsiTheme="majorHAnsi" w:cstheme="minorHAnsi"/>
          <w:b/>
        </w:rPr>
        <w:t>wędlin</w:t>
      </w:r>
      <w:r w:rsidRPr="006F3481">
        <w:rPr>
          <w:rFonts w:asciiTheme="majorHAnsi" w:hAnsiTheme="majorHAnsi" w:cstheme="minorHAnsi"/>
          <w:b/>
          <w:spacing w:val="-1"/>
        </w:rPr>
        <w:t xml:space="preserve"> </w:t>
      </w:r>
      <w:r w:rsidRPr="006F3481">
        <w:rPr>
          <w:rFonts w:asciiTheme="majorHAnsi" w:hAnsiTheme="majorHAnsi" w:cstheme="minorHAnsi"/>
          <w:b/>
        </w:rPr>
        <w:t>i</w:t>
      </w:r>
      <w:r w:rsidRPr="006F3481">
        <w:rPr>
          <w:rFonts w:asciiTheme="majorHAnsi" w:hAnsiTheme="majorHAnsi" w:cstheme="minorHAnsi"/>
          <w:b/>
          <w:spacing w:val="-1"/>
        </w:rPr>
        <w:t xml:space="preserve"> </w:t>
      </w:r>
      <w:r w:rsidRPr="006F3481">
        <w:rPr>
          <w:rFonts w:asciiTheme="majorHAnsi" w:hAnsiTheme="majorHAnsi" w:cstheme="minorHAnsi"/>
          <w:b/>
        </w:rPr>
        <w:t xml:space="preserve">mięsa </w:t>
      </w:r>
      <w:r w:rsidRPr="006F3481">
        <w:rPr>
          <w:rFonts w:asciiTheme="majorHAnsi" w:hAnsiTheme="majorHAnsi" w:cstheme="minorHAnsi"/>
          <w:b/>
          <w:spacing w:val="-2"/>
        </w:rPr>
        <w:t>drobiowego</w:t>
      </w:r>
    </w:p>
    <w:p w:rsidR="00C32AD6" w:rsidRPr="006F3481" w:rsidRDefault="00C32AD6" w:rsidP="00C32AD6">
      <w:pPr>
        <w:pStyle w:val="Tekstpodstawowy"/>
        <w:spacing w:before="13"/>
        <w:rPr>
          <w:rFonts w:asciiTheme="majorHAnsi" w:hAnsiTheme="majorHAnsi" w:cstheme="minorHAnsi"/>
          <w:b/>
          <w:bCs/>
          <w:sz w:val="22"/>
          <w:szCs w:val="22"/>
        </w:rPr>
      </w:pPr>
    </w:p>
    <w:p w:rsidR="002061BC" w:rsidRPr="006F3481" w:rsidRDefault="00C32AD6" w:rsidP="00CE5275">
      <w:pPr>
        <w:pStyle w:val="Tekstpodstawowy"/>
        <w:spacing w:before="13"/>
        <w:ind w:left="142"/>
        <w:rPr>
          <w:rFonts w:asciiTheme="majorHAnsi" w:hAnsiTheme="majorHAnsi" w:cstheme="minorHAnsi"/>
          <w:b/>
          <w:bCs/>
          <w:sz w:val="22"/>
          <w:szCs w:val="22"/>
        </w:rPr>
      </w:pPr>
      <w:r w:rsidRPr="006F3481">
        <w:rPr>
          <w:rFonts w:asciiTheme="majorHAnsi" w:hAnsiTheme="majorHAnsi" w:cstheme="minorHAnsi"/>
          <w:b/>
          <w:bCs/>
          <w:sz w:val="22"/>
          <w:szCs w:val="22"/>
        </w:rPr>
        <w:t>CPV 15113000-3 – Wieprzowina, 15131130-5 – Wędliny, 15112000-6 – Drób</w:t>
      </w:r>
    </w:p>
    <w:p w:rsidR="00C32AD6" w:rsidRPr="006F3481" w:rsidRDefault="00C32AD6" w:rsidP="00C32AD6">
      <w:pPr>
        <w:pStyle w:val="Tekstpodstawowy"/>
        <w:spacing w:before="13"/>
        <w:rPr>
          <w:rFonts w:asciiTheme="majorHAnsi" w:hAnsiTheme="majorHAnsi" w:cstheme="minorHAnsi"/>
          <w:b/>
          <w:sz w:val="22"/>
          <w:szCs w:val="22"/>
        </w:rPr>
      </w:pPr>
    </w:p>
    <w:tbl>
      <w:tblPr>
        <w:tblStyle w:val="TableNormal"/>
        <w:tblW w:w="0" w:type="auto"/>
        <w:jc w:val="center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2271"/>
        <w:gridCol w:w="994"/>
        <w:gridCol w:w="3544"/>
        <w:gridCol w:w="1702"/>
      </w:tblGrid>
      <w:tr w:rsidR="002061BC" w:rsidRPr="006F3481" w:rsidTr="00C32AD6">
        <w:trPr>
          <w:trHeight w:val="268"/>
          <w:jc w:val="center"/>
        </w:trPr>
        <w:tc>
          <w:tcPr>
            <w:tcW w:w="672" w:type="dxa"/>
          </w:tcPr>
          <w:p w:rsidR="002061BC" w:rsidRPr="006F3481" w:rsidRDefault="00B13ADE" w:rsidP="00A527DC">
            <w:pPr>
              <w:pStyle w:val="TableParagraph"/>
              <w:spacing w:line="248" w:lineRule="exact"/>
              <w:ind w:left="13" w:right="5"/>
              <w:rPr>
                <w:rFonts w:asciiTheme="majorHAnsi" w:hAnsiTheme="majorHAnsi" w:cstheme="minorHAnsi"/>
                <w:b/>
              </w:rPr>
            </w:pPr>
            <w:r w:rsidRPr="006F3481">
              <w:rPr>
                <w:rFonts w:asciiTheme="majorHAnsi" w:hAnsiTheme="majorHAnsi" w:cstheme="minorHAnsi"/>
                <w:b/>
                <w:spacing w:val="-4"/>
              </w:rPr>
              <w:t>L.p.</w:t>
            </w:r>
          </w:p>
        </w:tc>
        <w:tc>
          <w:tcPr>
            <w:tcW w:w="2271" w:type="dxa"/>
          </w:tcPr>
          <w:p w:rsidR="002061BC" w:rsidRPr="006F3481" w:rsidRDefault="00B13ADE" w:rsidP="00A527DC">
            <w:pPr>
              <w:pStyle w:val="TableParagraph"/>
              <w:spacing w:line="248" w:lineRule="exact"/>
              <w:ind w:left="14"/>
              <w:rPr>
                <w:rFonts w:asciiTheme="majorHAnsi" w:hAnsiTheme="majorHAnsi" w:cstheme="minorHAnsi"/>
                <w:b/>
              </w:rPr>
            </w:pPr>
            <w:r w:rsidRPr="006F3481">
              <w:rPr>
                <w:rFonts w:asciiTheme="majorHAnsi" w:hAnsiTheme="majorHAnsi" w:cstheme="minorHAnsi"/>
                <w:b/>
                <w:spacing w:val="-4"/>
              </w:rPr>
              <w:t>Nazwa</w:t>
            </w:r>
          </w:p>
        </w:tc>
        <w:tc>
          <w:tcPr>
            <w:tcW w:w="994" w:type="dxa"/>
          </w:tcPr>
          <w:p w:rsidR="002061BC" w:rsidRPr="006F3481" w:rsidRDefault="00B13ADE" w:rsidP="00A527DC">
            <w:pPr>
              <w:pStyle w:val="TableParagraph"/>
              <w:spacing w:line="248" w:lineRule="exact"/>
              <w:ind w:left="14" w:right="47"/>
              <w:rPr>
                <w:rFonts w:asciiTheme="majorHAnsi" w:hAnsiTheme="majorHAnsi" w:cstheme="minorHAnsi"/>
                <w:b/>
              </w:rPr>
            </w:pPr>
            <w:r w:rsidRPr="006F3481">
              <w:rPr>
                <w:rFonts w:asciiTheme="majorHAnsi" w:hAnsiTheme="majorHAnsi" w:cstheme="minorHAnsi"/>
                <w:b/>
                <w:spacing w:val="-2"/>
              </w:rPr>
              <w:t>Jedn.</w:t>
            </w:r>
            <w:r w:rsidR="008401C6" w:rsidRPr="006F3481">
              <w:rPr>
                <w:rFonts w:asciiTheme="majorHAnsi" w:hAnsiTheme="majorHAnsi" w:cstheme="minorHAnsi"/>
                <w:b/>
                <w:spacing w:val="-2"/>
              </w:rPr>
              <w:t xml:space="preserve"> m</w:t>
            </w:r>
            <w:r w:rsidRPr="006F3481">
              <w:rPr>
                <w:rFonts w:asciiTheme="majorHAnsi" w:hAnsiTheme="majorHAnsi" w:cstheme="minorHAnsi"/>
                <w:b/>
                <w:spacing w:val="-2"/>
              </w:rPr>
              <w:t>.</w:t>
            </w:r>
          </w:p>
        </w:tc>
        <w:tc>
          <w:tcPr>
            <w:tcW w:w="3544" w:type="dxa"/>
          </w:tcPr>
          <w:p w:rsidR="002061BC" w:rsidRPr="006F3481" w:rsidRDefault="00B13ADE" w:rsidP="00A527DC">
            <w:pPr>
              <w:pStyle w:val="TableParagraph"/>
              <w:spacing w:line="248" w:lineRule="exact"/>
              <w:ind w:left="9"/>
              <w:rPr>
                <w:rFonts w:asciiTheme="majorHAnsi" w:hAnsiTheme="majorHAnsi" w:cstheme="minorHAnsi"/>
                <w:b/>
              </w:rPr>
            </w:pPr>
            <w:r w:rsidRPr="006F3481">
              <w:rPr>
                <w:rFonts w:asciiTheme="majorHAnsi" w:hAnsiTheme="majorHAnsi" w:cstheme="minorHAnsi"/>
                <w:b/>
                <w:spacing w:val="-4"/>
              </w:rPr>
              <w:t>Opis</w:t>
            </w:r>
          </w:p>
        </w:tc>
        <w:tc>
          <w:tcPr>
            <w:tcW w:w="1702" w:type="dxa"/>
          </w:tcPr>
          <w:p w:rsidR="002061BC" w:rsidRPr="006F3481" w:rsidRDefault="00B13ADE" w:rsidP="00A527DC">
            <w:pPr>
              <w:pStyle w:val="TableParagraph"/>
              <w:spacing w:line="248" w:lineRule="exact"/>
              <w:ind w:left="9" w:right="2"/>
              <w:rPr>
                <w:rFonts w:asciiTheme="majorHAnsi" w:hAnsiTheme="majorHAnsi" w:cstheme="minorHAnsi"/>
                <w:b/>
              </w:rPr>
            </w:pPr>
            <w:r w:rsidRPr="006F3481">
              <w:rPr>
                <w:rFonts w:asciiTheme="majorHAnsi" w:hAnsiTheme="majorHAnsi" w:cstheme="minorHAnsi"/>
                <w:b/>
                <w:spacing w:val="-2"/>
              </w:rPr>
              <w:t>Ilość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6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1.</w:t>
            </w:r>
          </w:p>
        </w:tc>
        <w:tc>
          <w:tcPr>
            <w:tcW w:w="227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Łopatka wieprzowa</w:t>
            </w:r>
          </w:p>
        </w:tc>
        <w:tc>
          <w:tcPr>
            <w:tcW w:w="994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kg</w:t>
            </w:r>
          </w:p>
        </w:tc>
        <w:tc>
          <w:tcPr>
            <w:tcW w:w="3544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Bez kości i skóry, surowa, 1 klasa, świeża, czysta, lekko wilgotna</w:t>
            </w:r>
          </w:p>
        </w:tc>
        <w:tc>
          <w:tcPr>
            <w:tcW w:w="170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550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6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2.</w:t>
            </w:r>
          </w:p>
        </w:tc>
        <w:tc>
          <w:tcPr>
            <w:tcW w:w="227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Szynka  wieprzowa</w:t>
            </w:r>
          </w:p>
        </w:tc>
        <w:tc>
          <w:tcPr>
            <w:tcW w:w="994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kg</w:t>
            </w:r>
          </w:p>
        </w:tc>
        <w:tc>
          <w:tcPr>
            <w:tcW w:w="3544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Bez kości i skóry, surowa, 1 klasa, świeża, oczyszczona, lekko wilgotna</w:t>
            </w:r>
          </w:p>
        </w:tc>
        <w:tc>
          <w:tcPr>
            <w:tcW w:w="170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300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6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lastRenderedPageBreak/>
              <w:t>3.</w:t>
            </w:r>
          </w:p>
        </w:tc>
        <w:tc>
          <w:tcPr>
            <w:tcW w:w="227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Schab  wieprzowy</w:t>
            </w:r>
          </w:p>
        </w:tc>
        <w:tc>
          <w:tcPr>
            <w:tcW w:w="994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kg</w:t>
            </w:r>
          </w:p>
        </w:tc>
        <w:tc>
          <w:tcPr>
            <w:tcW w:w="3544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Bez kości i skóry, bez warkocza, surowy, 1 klasa, bez przebarwień, lekko wilgotny, świeży zapach</w:t>
            </w:r>
          </w:p>
        </w:tc>
        <w:tc>
          <w:tcPr>
            <w:tcW w:w="170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180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6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4.</w:t>
            </w:r>
          </w:p>
        </w:tc>
        <w:tc>
          <w:tcPr>
            <w:tcW w:w="227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Polędwica sopocka</w:t>
            </w:r>
          </w:p>
        </w:tc>
        <w:tc>
          <w:tcPr>
            <w:tcW w:w="994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kg</w:t>
            </w:r>
          </w:p>
        </w:tc>
        <w:tc>
          <w:tcPr>
            <w:tcW w:w="3544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Wędlina ze schabu wieprzowego, min 80% mięsa, świeża, bez obcego zapachu</w:t>
            </w:r>
          </w:p>
        </w:tc>
        <w:tc>
          <w:tcPr>
            <w:tcW w:w="170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10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6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5.</w:t>
            </w:r>
          </w:p>
        </w:tc>
        <w:tc>
          <w:tcPr>
            <w:tcW w:w="227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Szynka wieprzowa</w:t>
            </w:r>
          </w:p>
        </w:tc>
        <w:tc>
          <w:tcPr>
            <w:tcW w:w="994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kg</w:t>
            </w:r>
          </w:p>
        </w:tc>
        <w:tc>
          <w:tcPr>
            <w:tcW w:w="3544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Wędlina, min. 90 % mięsa z szynki wieprzowej, świeża, bez obcego zapachu</w:t>
            </w:r>
          </w:p>
        </w:tc>
        <w:tc>
          <w:tcPr>
            <w:tcW w:w="170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10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6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6.</w:t>
            </w:r>
          </w:p>
        </w:tc>
        <w:tc>
          <w:tcPr>
            <w:tcW w:w="227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Kiełbasa szynkowa</w:t>
            </w:r>
          </w:p>
        </w:tc>
        <w:tc>
          <w:tcPr>
            <w:tcW w:w="994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kg</w:t>
            </w:r>
          </w:p>
        </w:tc>
        <w:tc>
          <w:tcPr>
            <w:tcW w:w="3544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Wędlina, min. 70% mięsa wieprzowego, świeża, bez obcych zapachów,</w:t>
            </w:r>
          </w:p>
        </w:tc>
        <w:tc>
          <w:tcPr>
            <w:tcW w:w="170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8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6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7.</w:t>
            </w:r>
          </w:p>
        </w:tc>
        <w:tc>
          <w:tcPr>
            <w:tcW w:w="227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Parówki   z szynki</w:t>
            </w:r>
          </w:p>
        </w:tc>
        <w:tc>
          <w:tcPr>
            <w:tcW w:w="994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kg</w:t>
            </w:r>
          </w:p>
        </w:tc>
        <w:tc>
          <w:tcPr>
            <w:tcW w:w="3544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Min. 100% mięsa bez glutaminianu i fosforanów,</w:t>
            </w:r>
          </w:p>
        </w:tc>
        <w:tc>
          <w:tcPr>
            <w:tcW w:w="170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60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6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8.</w:t>
            </w:r>
          </w:p>
        </w:tc>
        <w:tc>
          <w:tcPr>
            <w:tcW w:w="227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Kiełbasa</w:t>
            </w:r>
          </w:p>
        </w:tc>
        <w:tc>
          <w:tcPr>
            <w:tcW w:w="994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kg</w:t>
            </w:r>
          </w:p>
        </w:tc>
        <w:tc>
          <w:tcPr>
            <w:tcW w:w="3544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Min. 70% mięsa wieprzowego, bez glutaminianu i fosforanów</w:t>
            </w:r>
          </w:p>
        </w:tc>
        <w:tc>
          <w:tcPr>
            <w:tcW w:w="170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55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6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9.</w:t>
            </w:r>
          </w:p>
        </w:tc>
        <w:tc>
          <w:tcPr>
            <w:tcW w:w="227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Szynka klasyczna</w:t>
            </w:r>
          </w:p>
        </w:tc>
        <w:tc>
          <w:tcPr>
            <w:tcW w:w="994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kg</w:t>
            </w:r>
          </w:p>
        </w:tc>
        <w:tc>
          <w:tcPr>
            <w:tcW w:w="3544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Wędlina, Min. 80% mięsa wieprzowego z szynki, parzona, wędzona i sznurowana, świeża, bez obcego zapachu</w:t>
            </w:r>
          </w:p>
        </w:tc>
        <w:tc>
          <w:tcPr>
            <w:tcW w:w="170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5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6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10.</w:t>
            </w:r>
          </w:p>
        </w:tc>
        <w:tc>
          <w:tcPr>
            <w:tcW w:w="227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Schab pieczony</w:t>
            </w:r>
          </w:p>
        </w:tc>
        <w:tc>
          <w:tcPr>
            <w:tcW w:w="994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kg</w:t>
            </w:r>
          </w:p>
        </w:tc>
        <w:tc>
          <w:tcPr>
            <w:tcW w:w="3544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Wysoka mięsność, świeży, bez obcych zapachów, bez dodatku konserwantów, glutaminianu sodu i fosforanów</w:t>
            </w:r>
          </w:p>
        </w:tc>
        <w:tc>
          <w:tcPr>
            <w:tcW w:w="170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20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6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11.</w:t>
            </w:r>
          </w:p>
        </w:tc>
        <w:tc>
          <w:tcPr>
            <w:tcW w:w="227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Kiełbasa toruńska</w:t>
            </w:r>
          </w:p>
        </w:tc>
        <w:tc>
          <w:tcPr>
            <w:tcW w:w="994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kg</w:t>
            </w:r>
          </w:p>
        </w:tc>
        <w:tc>
          <w:tcPr>
            <w:tcW w:w="3544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Min. 70% mięsa wieprzowego, bez glutaminianu i fosforanów</w:t>
            </w:r>
          </w:p>
        </w:tc>
        <w:tc>
          <w:tcPr>
            <w:tcW w:w="170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55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6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12.</w:t>
            </w:r>
          </w:p>
        </w:tc>
        <w:tc>
          <w:tcPr>
            <w:tcW w:w="227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Boczek wędzony</w:t>
            </w:r>
          </w:p>
        </w:tc>
        <w:tc>
          <w:tcPr>
            <w:tcW w:w="994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3544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Tradycyjna wędzonka ze schabu wieprzowego bez kości z warkoczem mięśni między żeberkowych oraz</w:t>
            </w:r>
          </w:p>
        </w:tc>
        <w:tc>
          <w:tcPr>
            <w:tcW w:w="170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55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6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13.</w:t>
            </w:r>
          </w:p>
        </w:tc>
        <w:tc>
          <w:tcPr>
            <w:tcW w:w="227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Kiełbasa krakowska</w:t>
            </w:r>
          </w:p>
        </w:tc>
        <w:tc>
          <w:tcPr>
            <w:tcW w:w="994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3544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Kiełbasa wieprzowa grubo rozdrobniona, wędzona, parzona</w:t>
            </w:r>
          </w:p>
        </w:tc>
        <w:tc>
          <w:tcPr>
            <w:tcW w:w="170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10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6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14.</w:t>
            </w:r>
          </w:p>
        </w:tc>
        <w:tc>
          <w:tcPr>
            <w:tcW w:w="227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Polędwica drobiowa</w:t>
            </w:r>
          </w:p>
        </w:tc>
        <w:tc>
          <w:tcPr>
            <w:tcW w:w="994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3544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Polędwica drobiowa, świeża</w:t>
            </w:r>
          </w:p>
        </w:tc>
        <w:tc>
          <w:tcPr>
            <w:tcW w:w="170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5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6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15.</w:t>
            </w:r>
          </w:p>
        </w:tc>
        <w:tc>
          <w:tcPr>
            <w:tcW w:w="227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Szynka z liściem</w:t>
            </w:r>
          </w:p>
        </w:tc>
        <w:tc>
          <w:tcPr>
            <w:tcW w:w="994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3544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Szynka z liściem, świeża</w:t>
            </w:r>
          </w:p>
        </w:tc>
        <w:tc>
          <w:tcPr>
            <w:tcW w:w="170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5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6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16.</w:t>
            </w:r>
          </w:p>
        </w:tc>
        <w:tc>
          <w:tcPr>
            <w:tcW w:w="227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Filet z indyka wędzony</w:t>
            </w:r>
          </w:p>
        </w:tc>
        <w:tc>
          <w:tcPr>
            <w:tcW w:w="994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3544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Filet z indyka wędzony, świeży</w:t>
            </w:r>
          </w:p>
        </w:tc>
        <w:tc>
          <w:tcPr>
            <w:tcW w:w="170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5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6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17.</w:t>
            </w:r>
          </w:p>
        </w:tc>
        <w:tc>
          <w:tcPr>
            <w:tcW w:w="227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Udziec  z kurczaka</w:t>
            </w:r>
          </w:p>
        </w:tc>
        <w:tc>
          <w:tcPr>
            <w:tcW w:w="994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Kg</w:t>
            </w:r>
          </w:p>
        </w:tc>
        <w:tc>
          <w:tcPr>
            <w:tcW w:w="3544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1 klasa mięsa, surowe, świeże, oczyszczone, lekko wilgotne, bez obcych zapachów, bez pierza, bez nadmiernej ilości tłuszczu przy skórce, bez przebarwień,</w:t>
            </w:r>
          </w:p>
        </w:tc>
        <w:tc>
          <w:tcPr>
            <w:tcW w:w="170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300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6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18.</w:t>
            </w:r>
          </w:p>
        </w:tc>
        <w:tc>
          <w:tcPr>
            <w:tcW w:w="227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Ćwiartka z kurczaka</w:t>
            </w:r>
          </w:p>
        </w:tc>
        <w:tc>
          <w:tcPr>
            <w:tcW w:w="994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kg</w:t>
            </w:r>
          </w:p>
        </w:tc>
        <w:tc>
          <w:tcPr>
            <w:tcW w:w="3544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1 klasa mięsa, surowe, świeże, oczyszczone, lekko wilgotne, bez obcych zapachów, bez pierza, bez nadmiernej ilości tłuszczu przy skórce, bez przebarwień,</w:t>
            </w:r>
          </w:p>
        </w:tc>
        <w:tc>
          <w:tcPr>
            <w:tcW w:w="170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330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6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19.</w:t>
            </w:r>
          </w:p>
        </w:tc>
        <w:tc>
          <w:tcPr>
            <w:tcW w:w="227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Filet z kurczaka</w:t>
            </w:r>
          </w:p>
        </w:tc>
        <w:tc>
          <w:tcPr>
            <w:tcW w:w="994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kg</w:t>
            </w:r>
          </w:p>
        </w:tc>
        <w:tc>
          <w:tcPr>
            <w:tcW w:w="3544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1 klasa mięsa, surowe, świeże, bez kości, bez przebarwień, czyste, bez obcych zapachów</w:t>
            </w:r>
          </w:p>
        </w:tc>
        <w:tc>
          <w:tcPr>
            <w:tcW w:w="170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640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6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20.</w:t>
            </w:r>
          </w:p>
        </w:tc>
        <w:tc>
          <w:tcPr>
            <w:tcW w:w="227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Porcja rosołowa ze skrzydełkami</w:t>
            </w:r>
          </w:p>
        </w:tc>
        <w:tc>
          <w:tcPr>
            <w:tcW w:w="994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kg</w:t>
            </w:r>
          </w:p>
        </w:tc>
        <w:tc>
          <w:tcPr>
            <w:tcW w:w="3544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niepołamane kości</w:t>
            </w:r>
          </w:p>
        </w:tc>
        <w:tc>
          <w:tcPr>
            <w:tcW w:w="170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120</w:t>
            </w:r>
          </w:p>
        </w:tc>
      </w:tr>
      <w:tr w:rsidR="006F649F" w:rsidRPr="006F3481" w:rsidTr="006F649F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67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21.</w:t>
            </w:r>
          </w:p>
        </w:tc>
        <w:tc>
          <w:tcPr>
            <w:tcW w:w="2271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Kości schabowe</w:t>
            </w:r>
          </w:p>
        </w:tc>
        <w:tc>
          <w:tcPr>
            <w:tcW w:w="994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kg</w:t>
            </w:r>
          </w:p>
        </w:tc>
        <w:tc>
          <w:tcPr>
            <w:tcW w:w="3544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niepołamane kości</w:t>
            </w:r>
          </w:p>
        </w:tc>
        <w:tc>
          <w:tcPr>
            <w:tcW w:w="1702" w:type="dxa"/>
            <w:noWrap/>
            <w:vAlign w:val="center"/>
          </w:tcPr>
          <w:p w:rsidR="006F649F" w:rsidRPr="006F3481" w:rsidRDefault="006F649F" w:rsidP="006F649F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50</w:t>
            </w:r>
          </w:p>
        </w:tc>
      </w:tr>
    </w:tbl>
    <w:p w:rsidR="002061BC" w:rsidRPr="006F3481" w:rsidRDefault="002061BC">
      <w:pPr>
        <w:pStyle w:val="Tekstpodstawowy"/>
        <w:spacing w:before="240"/>
        <w:rPr>
          <w:rFonts w:asciiTheme="majorHAnsi" w:hAnsiTheme="majorHAnsi" w:cstheme="minorHAnsi"/>
          <w:b/>
          <w:sz w:val="22"/>
          <w:szCs w:val="22"/>
        </w:rPr>
      </w:pPr>
    </w:p>
    <w:p w:rsidR="00CE5275" w:rsidRPr="006F3481" w:rsidRDefault="00B13ADE" w:rsidP="00CE5275">
      <w:pPr>
        <w:ind w:left="141"/>
        <w:rPr>
          <w:rFonts w:asciiTheme="majorHAnsi" w:hAnsiTheme="majorHAnsi" w:cstheme="minorHAnsi"/>
          <w:b/>
          <w:spacing w:val="-2"/>
        </w:rPr>
      </w:pPr>
      <w:r w:rsidRPr="006F3481">
        <w:rPr>
          <w:rFonts w:asciiTheme="majorHAnsi" w:hAnsiTheme="majorHAnsi" w:cstheme="minorHAnsi"/>
          <w:b/>
        </w:rPr>
        <w:t>CZĘŚĆ</w:t>
      </w:r>
      <w:r w:rsidRPr="006F3481">
        <w:rPr>
          <w:rFonts w:asciiTheme="majorHAnsi" w:hAnsiTheme="majorHAnsi" w:cstheme="minorHAnsi"/>
          <w:b/>
          <w:spacing w:val="-3"/>
        </w:rPr>
        <w:t xml:space="preserve"> </w:t>
      </w:r>
      <w:r w:rsidR="004A350B" w:rsidRPr="006F3481">
        <w:rPr>
          <w:rFonts w:asciiTheme="majorHAnsi" w:hAnsiTheme="majorHAnsi" w:cstheme="minorHAnsi"/>
          <w:b/>
        </w:rPr>
        <w:t xml:space="preserve">3 </w:t>
      </w:r>
      <w:r w:rsidRPr="006F3481">
        <w:rPr>
          <w:rFonts w:asciiTheme="majorHAnsi" w:hAnsiTheme="majorHAnsi" w:cstheme="minorHAnsi"/>
          <w:b/>
        </w:rPr>
        <w:t>-</w:t>
      </w:r>
      <w:r w:rsidRPr="006F3481">
        <w:rPr>
          <w:rFonts w:asciiTheme="majorHAnsi" w:hAnsiTheme="majorHAnsi" w:cstheme="minorHAnsi"/>
          <w:b/>
          <w:spacing w:val="-3"/>
        </w:rPr>
        <w:t xml:space="preserve"> </w:t>
      </w:r>
      <w:r w:rsidRPr="006F3481">
        <w:rPr>
          <w:rFonts w:asciiTheme="majorHAnsi" w:hAnsiTheme="majorHAnsi" w:cstheme="minorHAnsi"/>
          <w:b/>
        </w:rPr>
        <w:t>Dostawa</w:t>
      </w:r>
      <w:r w:rsidRPr="006F3481">
        <w:rPr>
          <w:rFonts w:asciiTheme="majorHAnsi" w:hAnsiTheme="majorHAnsi" w:cstheme="minorHAnsi"/>
          <w:b/>
          <w:spacing w:val="-3"/>
        </w:rPr>
        <w:t xml:space="preserve"> </w:t>
      </w:r>
      <w:r w:rsidRPr="006F3481">
        <w:rPr>
          <w:rFonts w:asciiTheme="majorHAnsi" w:hAnsiTheme="majorHAnsi" w:cstheme="minorHAnsi"/>
          <w:b/>
        </w:rPr>
        <w:t>produktów</w:t>
      </w:r>
      <w:r w:rsidRPr="006F3481">
        <w:rPr>
          <w:rFonts w:asciiTheme="majorHAnsi" w:hAnsiTheme="majorHAnsi" w:cstheme="minorHAnsi"/>
          <w:b/>
          <w:spacing w:val="-3"/>
        </w:rPr>
        <w:t xml:space="preserve"> </w:t>
      </w:r>
      <w:r w:rsidRPr="006F3481">
        <w:rPr>
          <w:rFonts w:asciiTheme="majorHAnsi" w:hAnsiTheme="majorHAnsi" w:cstheme="minorHAnsi"/>
          <w:b/>
          <w:spacing w:val="-2"/>
        </w:rPr>
        <w:t>mleczarskich</w:t>
      </w:r>
    </w:p>
    <w:p w:rsidR="00CE5275" w:rsidRPr="006F3481" w:rsidRDefault="00CE5275" w:rsidP="00CE5275">
      <w:pPr>
        <w:ind w:left="141"/>
        <w:rPr>
          <w:rFonts w:asciiTheme="majorHAnsi" w:hAnsiTheme="majorHAnsi" w:cstheme="minorHAnsi"/>
          <w:b/>
          <w:spacing w:val="-2"/>
        </w:rPr>
      </w:pPr>
    </w:p>
    <w:p w:rsidR="002061BC" w:rsidRPr="006F3481" w:rsidRDefault="00A527DC" w:rsidP="00CE5275">
      <w:pPr>
        <w:ind w:left="141"/>
        <w:rPr>
          <w:rFonts w:asciiTheme="majorHAnsi" w:hAnsiTheme="majorHAnsi" w:cstheme="minorHAnsi"/>
          <w:b/>
          <w:bCs/>
        </w:rPr>
      </w:pPr>
      <w:r w:rsidRPr="006F3481">
        <w:rPr>
          <w:rFonts w:asciiTheme="majorHAnsi" w:hAnsiTheme="majorHAnsi" w:cstheme="minorHAnsi"/>
          <w:b/>
          <w:bCs/>
        </w:rPr>
        <w:lastRenderedPageBreak/>
        <w:t>CPV 15500000-3 - Produkty mleczarskie, 15510000-6 - mleko i śmietana, 15530000-2 – masło, 15542000-9 - ser świeży, 15544000-3 - ser twardy</w:t>
      </w:r>
    </w:p>
    <w:p w:rsidR="00921659" w:rsidRPr="006F3481" w:rsidRDefault="00921659" w:rsidP="00CE5275">
      <w:pPr>
        <w:ind w:left="141"/>
        <w:rPr>
          <w:rFonts w:asciiTheme="majorHAnsi" w:hAnsiTheme="majorHAnsi" w:cstheme="minorHAnsi"/>
          <w:b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0"/>
        <w:gridCol w:w="2178"/>
        <w:gridCol w:w="1001"/>
        <w:gridCol w:w="3572"/>
        <w:gridCol w:w="1701"/>
      </w:tblGrid>
      <w:tr w:rsidR="002061BC" w:rsidRPr="006F3481" w:rsidTr="00A527DC">
        <w:trPr>
          <w:trHeight w:val="268"/>
        </w:trPr>
        <w:tc>
          <w:tcPr>
            <w:tcW w:w="730" w:type="dxa"/>
          </w:tcPr>
          <w:p w:rsidR="002061BC" w:rsidRPr="006F3481" w:rsidRDefault="00B13ADE" w:rsidP="00A527DC">
            <w:pPr>
              <w:pStyle w:val="TableParagraph"/>
              <w:spacing w:line="248" w:lineRule="exact"/>
              <w:ind w:left="12" w:right="4"/>
              <w:rPr>
                <w:rFonts w:asciiTheme="majorHAnsi" w:hAnsiTheme="majorHAnsi" w:cstheme="minorHAnsi"/>
                <w:b/>
              </w:rPr>
            </w:pPr>
            <w:r w:rsidRPr="006F3481">
              <w:rPr>
                <w:rFonts w:asciiTheme="majorHAnsi" w:hAnsiTheme="majorHAnsi" w:cstheme="minorHAnsi"/>
                <w:b/>
                <w:spacing w:val="-4"/>
              </w:rPr>
              <w:t>L.p.</w:t>
            </w:r>
          </w:p>
        </w:tc>
        <w:tc>
          <w:tcPr>
            <w:tcW w:w="2178" w:type="dxa"/>
          </w:tcPr>
          <w:p w:rsidR="002061BC" w:rsidRPr="006F3481" w:rsidRDefault="00B13ADE" w:rsidP="00A527DC">
            <w:pPr>
              <w:pStyle w:val="TableParagraph"/>
              <w:spacing w:line="248" w:lineRule="exact"/>
              <w:ind w:left="10"/>
              <w:rPr>
                <w:rFonts w:asciiTheme="majorHAnsi" w:hAnsiTheme="majorHAnsi" w:cstheme="minorHAnsi"/>
                <w:b/>
              </w:rPr>
            </w:pPr>
            <w:r w:rsidRPr="006F3481">
              <w:rPr>
                <w:rFonts w:asciiTheme="majorHAnsi" w:hAnsiTheme="majorHAnsi" w:cstheme="minorHAnsi"/>
                <w:b/>
                <w:spacing w:val="-4"/>
              </w:rPr>
              <w:t>Nazwa</w:t>
            </w:r>
          </w:p>
        </w:tc>
        <w:tc>
          <w:tcPr>
            <w:tcW w:w="1001" w:type="dxa"/>
          </w:tcPr>
          <w:p w:rsidR="002061BC" w:rsidRPr="006F3481" w:rsidRDefault="00B13ADE" w:rsidP="00A527DC">
            <w:pPr>
              <w:pStyle w:val="TableParagraph"/>
              <w:spacing w:line="248" w:lineRule="exact"/>
              <w:ind w:left="10" w:right="2"/>
              <w:rPr>
                <w:rFonts w:asciiTheme="majorHAnsi" w:hAnsiTheme="majorHAnsi" w:cstheme="minorHAnsi"/>
                <w:b/>
              </w:rPr>
            </w:pPr>
            <w:r w:rsidRPr="006F3481">
              <w:rPr>
                <w:rFonts w:asciiTheme="majorHAnsi" w:hAnsiTheme="majorHAnsi" w:cstheme="minorHAnsi"/>
                <w:b/>
              </w:rPr>
              <w:t>Jedn.</w:t>
            </w:r>
            <w:r w:rsidRPr="006F3481">
              <w:rPr>
                <w:rFonts w:asciiTheme="majorHAnsi" w:hAnsiTheme="majorHAnsi" w:cstheme="minorHAnsi"/>
                <w:b/>
                <w:spacing w:val="-4"/>
              </w:rPr>
              <w:t xml:space="preserve"> </w:t>
            </w:r>
            <w:r w:rsidRPr="006F3481">
              <w:rPr>
                <w:rFonts w:asciiTheme="majorHAnsi" w:hAnsiTheme="majorHAnsi" w:cstheme="minorHAnsi"/>
                <w:b/>
                <w:spacing w:val="-5"/>
              </w:rPr>
              <w:t>m.</w:t>
            </w:r>
          </w:p>
        </w:tc>
        <w:tc>
          <w:tcPr>
            <w:tcW w:w="3572" w:type="dxa"/>
          </w:tcPr>
          <w:p w:rsidR="002061BC" w:rsidRPr="006F3481" w:rsidRDefault="00B13ADE" w:rsidP="00A527DC">
            <w:pPr>
              <w:pStyle w:val="TableParagraph"/>
              <w:spacing w:line="248" w:lineRule="exact"/>
              <w:ind w:left="8"/>
              <w:rPr>
                <w:rFonts w:asciiTheme="majorHAnsi" w:hAnsiTheme="majorHAnsi" w:cstheme="minorHAnsi"/>
                <w:b/>
              </w:rPr>
            </w:pPr>
            <w:r w:rsidRPr="006F3481">
              <w:rPr>
                <w:rFonts w:asciiTheme="majorHAnsi" w:hAnsiTheme="majorHAnsi" w:cstheme="minorHAnsi"/>
                <w:b/>
                <w:spacing w:val="-4"/>
              </w:rPr>
              <w:t>Opis</w:t>
            </w:r>
          </w:p>
        </w:tc>
        <w:tc>
          <w:tcPr>
            <w:tcW w:w="1701" w:type="dxa"/>
          </w:tcPr>
          <w:p w:rsidR="002061BC" w:rsidRPr="006F3481" w:rsidRDefault="00B13ADE" w:rsidP="00A527DC">
            <w:pPr>
              <w:pStyle w:val="TableParagraph"/>
              <w:spacing w:line="248" w:lineRule="exact"/>
              <w:ind w:left="16" w:right="8"/>
              <w:rPr>
                <w:rFonts w:asciiTheme="majorHAnsi" w:hAnsiTheme="majorHAnsi" w:cstheme="minorHAnsi"/>
                <w:b/>
              </w:rPr>
            </w:pPr>
            <w:r w:rsidRPr="006F3481">
              <w:rPr>
                <w:rFonts w:asciiTheme="majorHAnsi" w:hAnsiTheme="majorHAnsi" w:cstheme="minorHAnsi"/>
                <w:b/>
                <w:spacing w:val="-2"/>
              </w:rPr>
              <w:t>Ilość</w:t>
            </w:r>
          </w:p>
        </w:tc>
      </w:tr>
      <w:tr w:rsidR="00921659" w:rsidRPr="006F3481" w:rsidTr="00921659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30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1.</w:t>
            </w:r>
          </w:p>
        </w:tc>
        <w:tc>
          <w:tcPr>
            <w:tcW w:w="2178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Mleko 2%-2,5%</w:t>
            </w:r>
          </w:p>
        </w:tc>
        <w:tc>
          <w:tcPr>
            <w:tcW w:w="1001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3572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Opakowanie jedn. 1000 ml   karton</w:t>
            </w:r>
          </w:p>
        </w:tc>
        <w:tc>
          <w:tcPr>
            <w:tcW w:w="1701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40</w:t>
            </w:r>
          </w:p>
        </w:tc>
      </w:tr>
      <w:tr w:rsidR="00921659" w:rsidRPr="006F3481" w:rsidTr="00921659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30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2.</w:t>
            </w:r>
          </w:p>
        </w:tc>
        <w:tc>
          <w:tcPr>
            <w:tcW w:w="2178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Śmietana 18%</w:t>
            </w:r>
          </w:p>
        </w:tc>
        <w:tc>
          <w:tcPr>
            <w:tcW w:w="1001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3572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Opakowanie jedn. 1000 g</w:t>
            </w:r>
          </w:p>
        </w:tc>
        <w:tc>
          <w:tcPr>
            <w:tcW w:w="1701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200</w:t>
            </w:r>
          </w:p>
        </w:tc>
      </w:tr>
      <w:tr w:rsidR="00921659" w:rsidRPr="006F3481" w:rsidTr="00921659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30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3.</w:t>
            </w:r>
          </w:p>
        </w:tc>
        <w:tc>
          <w:tcPr>
            <w:tcW w:w="2178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Twaróg półtłusty</w:t>
            </w:r>
          </w:p>
        </w:tc>
        <w:tc>
          <w:tcPr>
            <w:tcW w:w="1001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kg</w:t>
            </w:r>
          </w:p>
        </w:tc>
        <w:tc>
          <w:tcPr>
            <w:tcW w:w="3572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Niewodnisty, średnio odciśnięty i gładki w przekroju, ilość białka w 5100g. min. 16 g, opakowanie 250g. lub 1 kg.</w:t>
            </w:r>
          </w:p>
        </w:tc>
        <w:tc>
          <w:tcPr>
            <w:tcW w:w="1701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125</w:t>
            </w:r>
          </w:p>
        </w:tc>
      </w:tr>
      <w:tr w:rsidR="00921659" w:rsidRPr="006F3481" w:rsidTr="00921659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30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4.</w:t>
            </w:r>
          </w:p>
        </w:tc>
        <w:tc>
          <w:tcPr>
            <w:tcW w:w="2178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Masło śmietankowe</w:t>
            </w:r>
          </w:p>
        </w:tc>
        <w:tc>
          <w:tcPr>
            <w:tcW w:w="1001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3572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Opakowanie jedn. 200 g, zawartość tłuszczu min 82%</w:t>
            </w:r>
          </w:p>
        </w:tc>
        <w:tc>
          <w:tcPr>
            <w:tcW w:w="1701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450</w:t>
            </w:r>
          </w:p>
        </w:tc>
      </w:tr>
      <w:tr w:rsidR="00921659" w:rsidRPr="006F3481" w:rsidTr="00921659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30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5.</w:t>
            </w:r>
          </w:p>
        </w:tc>
        <w:tc>
          <w:tcPr>
            <w:tcW w:w="2178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Jogurt owocowy</w:t>
            </w:r>
          </w:p>
        </w:tc>
        <w:tc>
          <w:tcPr>
            <w:tcW w:w="1001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3572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Opakowanie 150 gr, drobno mielone owoce</w:t>
            </w:r>
          </w:p>
        </w:tc>
        <w:tc>
          <w:tcPr>
            <w:tcW w:w="1701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1100</w:t>
            </w:r>
          </w:p>
        </w:tc>
      </w:tr>
      <w:tr w:rsidR="00921659" w:rsidRPr="006F3481" w:rsidTr="00921659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30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6.</w:t>
            </w:r>
          </w:p>
        </w:tc>
        <w:tc>
          <w:tcPr>
            <w:tcW w:w="2178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Serek homogenizowany</w:t>
            </w:r>
          </w:p>
        </w:tc>
        <w:tc>
          <w:tcPr>
            <w:tcW w:w="1001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3572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Opakowanie 150 g, smak waniliowy,</w:t>
            </w:r>
          </w:p>
        </w:tc>
        <w:tc>
          <w:tcPr>
            <w:tcW w:w="1701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2000</w:t>
            </w:r>
          </w:p>
        </w:tc>
      </w:tr>
      <w:tr w:rsidR="00921659" w:rsidRPr="006F3481" w:rsidTr="00921659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30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7.</w:t>
            </w:r>
          </w:p>
        </w:tc>
        <w:tc>
          <w:tcPr>
            <w:tcW w:w="2178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Śmietana 36%</w:t>
            </w:r>
          </w:p>
        </w:tc>
        <w:tc>
          <w:tcPr>
            <w:tcW w:w="1001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3572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opakowanie jednostkowe 1000 ml</w:t>
            </w:r>
          </w:p>
        </w:tc>
        <w:tc>
          <w:tcPr>
            <w:tcW w:w="1701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10</w:t>
            </w:r>
          </w:p>
        </w:tc>
      </w:tr>
      <w:tr w:rsidR="00921659" w:rsidRPr="006F3481" w:rsidTr="00921659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30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8.</w:t>
            </w:r>
          </w:p>
        </w:tc>
        <w:tc>
          <w:tcPr>
            <w:tcW w:w="2178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Serek topiony</w:t>
            </w:r>
          </w:p>
        </w:tc>
        <w:tc>
          <w:tcPr>
            <w:tcW w:w="1001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3572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Śmietankowy lub kremowy, opakowanie ok. 100 g.</w:t>
            </w:r>
          </w:p>
        </w:tc>
        <w:tc>
          <w:tcPr>
            <w:tcW w:w="1701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20</w:t>
            </w:r>
          </w:p>
        </w:tc>
      </w:tr>
      <w:tr w:rsidR="00921659" w:rsidRPr="006F3481" w:rsidTr="00921659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30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9.</w:t>
            </w:r>
          </w:p>
        </w:tc>
        <w:tc>
          <w:tcPr>
            <w:tcW w:w="2178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Jogurt naturalny</w:t>
            </w:r>
          </w:p>
        </w:tc>
        <w:tc>
          <w:tcPr>
            <w:tcW w:w="1001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3572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Opakowanie jedn. Ok. 100gr-330gr  zawartość tłuszczu 2gr</w:t>
            </w:r>
          </w:p>
        </w:tc>
        <w:tc>
          <w:tcPr>
            <w:tcW w:w="1701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1100</w:t>
            </w:r>
          </w:p>
        </w:tc>
      </w:tr>
      <w:tr w:rsidR="00921659" w:rsidRPr="006F3481" w:rsidTr="00921659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30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10.</w:t>
            </w:r>
          </w:p>
        </w:tc>
        <w:tc>
          <w:tcPr>
            <w:tcW w:w="2178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Mleko 3,2 %</w:t>
            </w:r>
          </w:p>
        </w:tc>
        <w:tc>
          <w:tcPr>
            <w:tcW w:w="1001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3572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opakowanie jednostkowe 1000 ml. Karton</w:t>
            </w:r>
          </w:p>
        </w:tc>
        <w:tc>
          <w:tcPr>
            <w:tcW w:w="1701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420</w:t>
            </w:r>
          </w:p>
        </w:tc>
      </w:tr>
      <w:tr w:rsidR="00921659" w:rsidRPr="006F3481" w:rsidTr="00921659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30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11.</w:t>
            </w:r>
          </w:p>
        </w:tc>
        <w:tc>
          <w:tcPr>
            <w:tcW w:w="2178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Ser żółty</w:t>
            </w:r>
          </w:p>
        </w:tc>
        <w:tc>
          <w:tcPr>
            <w:tcW w:w="1001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3572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blok</w:t>
            </w:r>
          </w:p>
        </w:tc>
        <w:tc>
          <w:tcPr>
            <w:tcW w:w="1701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40</w:t>
            </w:r>
          </w:p>
        </w:tc>
      </w:tr>
      <w:tr w:rsidR="00921659" w:rsidRPr="006F3481" w:rsidTr="00921659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30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12.</w:t>
            </w:r>
          </w:p>
        </w:tc>
        <w:tc>
          <w:tcPr>
            <w:tcW w:w="2178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Ser salami</w:t>
            </w:r>
          </w:p>
        </w:tc>
        <w:tc>
          <w:tcPr>
            <w:tcW w:w="1001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3572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blok</w:t>
            </w:r>
          </w:p>
        </w:tc>
        <w:tc>
          <w:tcPr>
            <w:tcW w:w="1701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6</w:t>
            </w:r>
          </w:p>
        </w:tc>
      </w:tr>
      <w:tr w:rsidR="00921659" w:rsidRPr="006F3481" w:rsidTr="00921659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30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13.</w:t>
            </w:r>
          </w:p>
        </w:tc>
        <w:tc>
          <w:tcPr>
            <w:tcW w:w="2178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Mleczko w kartoniku</w:t>
            </w:r>
          </w:p>
        </w:tc>
        <w:tc>
          <w:tcPr>
            <w:tcW w:w="1001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3572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opakowanie 200 ml (wanilia, czekolada)</w:t>
            </w:r>
          </w:p>
        </w:tc>
        <w:tc>
          <w:tcPr>
            <w:tcW w:w="1701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500</w:t>
            </w:r>
          </w:p>
        </w:tc>
      </w:tr>
    </w:tbl>
    <w:p w:rsidR="002061BC" w:rsidRPr="006F3481" w:rsidRDefault="002061BC">
      <w:pPr>
        <w:pStyle w:val="Tekstpodstawowy"/>
        <w:spacing w:before="248"/>
        <w:rPr>
          <w:rFonts w:asciiTheme="majorHAnsi" w:hAnsiTheme="majorHAnsi" w:cstheme="minorHAnsi"/>
          <w:b/>
          <w:sz w:val="22"/>
          <w:szCs w:val="22"/>
        </w:rPr>
      </w:pPr>
    </w:p>
    <w:p w:rsidR="002061BC" w:rsidRPr="006F3481" w:rsidRDefault="00B13ADE">
      <w:pPr>
        <w:ind w:left="141"/>
        <w:rPr>
          <w:rFonts w:asciiTheme="majorHAnsi" w:hAnsiTheme="majorHAnsi" w:cstheme="minorHAnsi"/>
          <w:b/>
        </w:rPr>
      </w:pPr>
      <w:r w:rsidRPr="006F3481">
        <w:rPr>
          <w:rFonts w:asciiTheme="majorHAnsi" w:hAnsiTheme="majorHAnsi" w:cstheme="minorHAnsi"/>
          <w:b/>
        </w:rPr>
        <w:t>CZĘŚĆ</w:t>
      </w:r>
      <w:r w:rsidRPr="006F3481">
        <w:rPr>
          <w:rFonts w:asciiTheme="majorHAnsi" w:hAnsiTheme="majorHAnsi" w:cstheme="minorHAnsi"/>
          <w:b/>
          <w:spacing w:val="-3"/>
        </w:rPr>
        <w:t xml:space="preserve"> </w:t>
      </w:r>
      <w:r w:rsidR="004A350B" w:rsidRPr="006F3481">
        <w:rPr>
          <w:rFonts w:asciiTheme="majorHAnsi" w:hAnsiTheme="majorHAnsi" w:cstheme="minorHAnsi"/>
          <w:b/>
        </w:rPr>
        <w:t xml:space="preserve">4 </w:t>
      </w:r>
      <w:r w:rsidRPr="006F3481">
        <w:rPr>
          <w:rFonts w:asciiTheme="majorHAnsi" w:hAnsiTheme="majorHAnsi" w:cstheme="minorHAnsi"/>
          <w:b/>
        </w:rPr>
        <w:t>-</w:t>
      </w:r>
      <w:r w:rsidRPr="006F3481">
        <w:rPr>
          <w:rFonts w:asciiTheme="majorHAnsi" w:hAnsiTheme="majorHAnsi" w:cstheme="minorHAnsi"/>
          <w:b/>
          <w:spacing w:val="-2"/>
        </w:rPr>
        <w:t xml:space="preserve"> </w:t>
      </w:r>
      <w:r w:rsidRPr="006F3481">
        <w:rPr>
          <w:rFonts w:asciiTheme="majorHAnsi" w:hAnsiTheme="majorHAnsi" w:cstheme="minorHAnsi"/>
          <w:b/>
        </w:rPr>
        <w:t>Dostawa</w:t>
      </w:r>
      <w:r w:rsidRPr="006F3481">
        <w:rPr>
          <w:rFonts w:asciiTheme="majorHAnsi" w:hAnsiTheme="majorHAnsi" w:cstheme="minorHAnsi"/>
          <w:b/>
          <w:spacing w:val="-1"/>
        </w:rPr>
        <w:t xml:space="preserve"> </w:t>
      </w:r>
      <w:r w:rsidRPr="006F3481">
        <w:rPr>
          <w:rFonts w:asciiTheme="majorHAnsi" w:hAnsiTheme="majorHAnsi" w:cstheme="minorHAnsi"/>
          <w:b/>
        </w:rPr>
        <w:t>pieczywa</w:t>
      </w:r>
      <w:r w:rsidRPr="006F3481">
        <w:rPr>
          <w:rFonts w:asciiTheme="majorHAnsi" w:hAnsiTheme="majorHAnsi" w:cstheme="minorHAnsi"/>
          <w:b/>
          <w:spacing w:val="-2"/>
        </w:rPr>
        <w:t xml:space="preserve"> </w:t>
      </w:r>
      <w:r w:rsidRPr="006F3481">
        <w:rPr>
          <w:rFonts w:asciiTheme="majorHAnsi" w:hAnsiTheme="majorHAnsi" w:cstheme="minorHAnsi"/>
          <w:b/>
        </w:rPr>
        <w:t>i</w:t>
      </w:r>
      <w:r w:rsidRPr="006F3481">
        <w:rPr>
          <w:rFonts w:asciiTheme="majorHAnsi" w:hAnsiTheme="majorHAnsi" w:cstheme="minorHAnsi"/>
          <w:b/>
          <w:spacing w:val="-1"/>
        </w:rPr>
        <w:t xml:space="preserve"> </w:t>
      </w:r>
      <w:r w:rsidRPr="006F3481">
        <w:rPr>
          <w:rFonts w:asciiTheme="majorHAnsi" w:hAnsiTheme="majorHAnsi" w:cstheme="minorHAnsi"/>
          <w:b/>
        </w:rPr>
        <w:t>wyrobów</w:t>
      </w:r>
      <w:r w:rsidRPr="006F3481">
        <w:rPr>
          <w:rFonts w:asciiTheme="majorHAnsi" w:hAnsiTheme="majorHAnsi" w:cstheme="minorHAnsi"/>
          <w:b/>
          <w:spacing w:val="-2"/>
        </w:rPr>
        <w:t xml:space="preserve"> piekarskich</w:t>
      </w:r>
    </w:p>
    <w:p w:rsidR="002061BC" w:rsidRPr="006F3481" w:rsidRDefault="00B13ADE">
      <w:pPr>
        <w:pStyle w:val="Nagwek1"/>
        <w:rPr>
          <w:rFonts w:asciiTheme="majorHAnsi" w:hAnsiTheme="majorHAnsi" w:cstheme="minorHAnsi"/>
          <w:sz w:val="22"/>
          <w:szCs w:val="22"/>
        </w:rPr>
      </w:pPr>
      <w:r w:rsidRPr="006F3481">
        <w:rPr>
          <w:rFonts w:asciiTheme="majorHAnsi" w:hAnsiTheme="majorHAnsi" w:cstheme="minorHAnsi"/>
          <w:sz w:val="22"/>
          <w:szCs w:val="22"/>
        </w:rPr>
        <w:t>CPV-</w:t>
      </w:r>
      <w:r w:rsidRPr="006F3481">
        <w:rPr>
          <w:rFonts w:asciiTheme="majorHAnsi" w:hAnsiTheme="majorHAnsi" w:cstheme="minorHAnsi"/>
          <w:spacing w:val="-4"/>
          <w:sz w:val="22"/>
          <w:szCs w:val="22"/>
        </w:rPr>
        <w:t xml:space="preserve"> </w:t>
      </w:r>
      <w:r w:rsidR="004A350B" w:rsidRPr="006F3481">
        <w:rPr>
          <w:rFonts w:asciiTheme="majorHAnsi" w:hAnsiTheme="majorHAnsi" w:cstheme="minorHAnsi"/>
          <w:sz w:val="22"/>
          <w:szCs w:val="22"/>
        </w:rPr>
        <w:t>15810000-9 - Pieczywo, świeże wyroby piekarskie i ciastkarskie</w:t>
      </w:r>
    </w:p>
    <w:p w:rsidR="002061BC" w:rsidRPr="006F3481" w:rsidRDefault="002061BC">
      <w:pPr>
        <w:pStyle w:val="Tekstpodstawowy"/>
        <w:spacing w:before="14"/>
        <w:rPr>
          <w:rFonts w:asciiTheme="majorHAnsi" w:hAnsiTheme="majorHAnsi" w:cstheme="minorHAnsi"/>
          <w:b/>
          <w:sz w:val="22"/>
          <w:szCs w:val="22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0"/>
        <w:gridCol w:w="2214"/>
        <w:gridCol w:w="994"/>
        <w:gridCol w:w="3544"/>
        <w:gridCol w:w="1702"/>
      </w:tblGrid>
      <w:tr w:rsidR="002061BC" w:rsidRPr="006F3481" w:rsidTr="00A527DC">
        <w:trPr>
          <w:trHeight w:val="268"/>
        </w:trPr>
        <w:tc>
          <w:tcPr>
            <w:tcW w:w="730" w:type="dxa"/>
          </w:tcPr>
          <w:p w:rsidR="002061BC" w:rsidRPr="006F3481" w:rsidRDefault="00B13ADE" w:rsidP="00214D8F">
            <w:pPr>
              <w:pStyle w:val="TableParagraph"/>
              <w:spacing w:line="248" w:lineRule="exact"/>
              <w:ind w:left="12" w:right="4"/>
              <w:rPr>
                <w:rFonts w:asciiTheme="majorHAnsi" w:hAnsiTheme="majorHAnsi" w:cstheme="minorHAnsi"/>
                <w:b/>
              </w:rPr>
            </w:pPr>
            <w:r w:rsidRPr="006F3481">
              <w:rPr>
                <w:rFonts w:asciiTheme="majorHAnsi" w:hAnsiTheme="majorHAnsi" w:cstheme="minorHAnsi"/>
                <w:b/>
                <w:spacing w:val="-4"/>
              </w:rPr>
              <w:t>L.p.</w:t>
            </w:r>
          </w:p>
        </w:tc>
        <w:tc>
          <w:tcPr>
            <w:tcW w:w="2214" w:type="dxa"/>
          </w:tcPr>
          <w:p w:rsidR="002061BC" w:rsidRPr="006F3481" w:rsidRDefault="00B13ADE" w:rsidP="00214D8F">
            <w:pPr>
              <w:pStyle w:val="TableParagraph"/>
              <w:spacing w:line="248" w:lineRule="exact"/>
              <w:ind w:left="7"/>
              <w:rPr>
                <w:rFonts w:asciiTheme="majorHAnsi" w:hAnsiTheme="majorHAnsi" w:cstheme="minorHAnsi"/>
                <w:b/>
              </w:rPr>
            </w:pPr>
            <w:r w:rsidRPr="006F3481">
              <w:rPr>
                <w:rFonts w:asciiTheme="majorHAnsi" w:hAnsiTheme="majorHAnsi" w:cstheme="minorHAnsi"/>
                <w:b/>
                <w:spacing w:val="-4"/>
              </w:rPr>
              <w:t>Nazwa</w:t>
            </w:r>
          </w:p>
        </w:tc>
        <w:tc>
          <w:tcPr>
            <w:tcW w:w="994" w:type="dxa"/>
          </w:tcPr>
          <w:p w:rsidR="002061BC" w:rsidRPr="006F3481" w:rsidRDefault="00B13ADE" w:rsidP="00214D8F">
            <w:pPr>
              <w:pStyle w:val="TableParagraph"/>
              <w:spacing w:line="248" w:lineRule="exact"/>
              <w:ind w:left="43" w:right="33"/>
              <w:rPr>
                <w:rFonts w:asciiTheme="majorHAnsi" w:hAnsiTheme="majorHAnsi" w:cstheme="minorHAnsi"/>
                <w:b/>
              </w:rPr>
            </w:pPr>
            <w:r w:rsidRPr="006F3481">
              <w:rPr>
                <w:rFonts w:asciiTheme="majorHAnsi" w:hAnsiTheme="majorHAnsi" w:cstheme="minorHAnsi"/>
                <w:b/>
              </w:rPr>
              <w:t>Jedn.</w:t>
            </w:r>
            <w:r w:rsidRPr="006F3481">
              <w:rPr>
                <w:rFonts w:asciiTheme="majorHAnsi" w:hAnsiTheme="majorHAnsi" w:cstheme="minorHAnsi"/>
                <w:b/>
                <w:spacing w:val="-4"/>
              </w:rPr>
              <w:t xml:space="preserve"> </w:t>
            </w:r>
            <w:r w:rsidRPr="006F3481">
              <w:rPr>
                <w:rFonts w:asciiTheme="majorHAnsi" w:hAnsiTheme="majorHAnsi" w:cstheme="minorHAnsi"/>
                <w:b/>
                <w:spacing w:val="-5"/>
              </w:rPr>
              <w:t>m.</w:t>
            </w:r>
          </w:p>
        </w:tc>
        <w:tc>
          <w:tcPr>
            <w:tcW w:w="3544" w:type="dxa"/>
          </w:tcPr>
          <w:p w:rsidR="002061BC" w:rsidRPr="006F3481" w:rsidRDefault="00B13ADE" w:rsidP="00214D8F">
            <w:pPr>
              <w:pStyle w:val="TableParagraph"/>
              <w:spacing w:line="248" w:lineRule="exact"/>
              <w:ind w:left="9" w:right="2"/>
              <w:rPr>
                <w:rFonts w:asciiTheme="majorHAnsi" w:hAnsiTheme="majorHAnsi" w:cstheme="minorHAnsi"/>
                <w:b/>
              </w:rPr>
            </w:pPr>
            <w:r w:rsidRPr="006F3481">
              <w:rPr>
                <w:rFonts w:asciiTheme="majorHAnsi" w:hAnsiTheme="majorHAnsi" w:cstheme="minorHAnsi"/>
                <w:b/>
                <w:spacing w:val="-4"/>
              </w:rPr>
              <w:t>Opis</w:t>
            </w:r>
          </w:p>
        </w:tc>
        <w:tc>
          <w:tcPr>
            <w:tcW w:w="1702" w:type="dxa"/>
          </w:tcPr>
          <w:p w:rsidR="002061BC" w:rsidRPr="006F3481" w:rsidRDefault="00B13ADE" w:rsidP="00214D8F">
            <w:pPr>
              <w:pStyle w:val="TableParagraph"/>
              <w:spacing w:line="248" w:lineRule="exact"/>
              <w:ind w:left="9" w:right="4"/>
              <w:rPr>
                <w:rFonts w:asciiTheme="majorHAnsi" w:hAnsiTheme="majorHAnsi" w:cstheme="minorHAnsi"/>
                <w:b/>
              </w:rPr>
            </w:pPr>
            <w:r w:rsidRPr="006F3481">
              <w:rPr>
                <w:rFonts w:asciiTheme="majorHAnsi" w:hAnsiTheme="majorHAnsi" w:cstheme="minorHAnsi"/>
                <w:b/>
                <w:spacing w:val="-2"/>
              </w:rPr>
              <w:t>Ilość</w:t>
            </w:r>
          </w:p>
        </w:tc>
      </w:tr>
      <w:tr w:rsidR="00921659" w:rsidRPr="006F3481" w:rsidTr="00921659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30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1.</w:t>
            </w:r>
          </w:p>
        </w:tc>
        <w:tc>
          <w:tcPr>
            <w:tcW w:w="2214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Chleb</w:t>
            </w:r>
          </w:p>
        </w:tc>
        <w:tc>
          <w:tcPr>
            <w:tcW w:w="994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3544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Chleb zwykły 1 szt. 600g krojony, opakowany w folię, bez uszkodzeń mechanicznych, wypieczony</w:t>
            </w:r>
          </w:p>
        </w:tc>
        <w:tc>
          <w:tcPr>
            <w:tcW w:w="1702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350</w:t>
            </w:r>
          </w:p>
        </w:tc>
      </w:tr>
      <w:tr w:rsidR="00921659" w:rsidRPr="006F3481" w:rsidTr="00921659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30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2.</w:t>
            </w:r>
          </w:p>
        </w:tc>
        <w:tc>
          <w:tcPr>
            <w:tcW w:w="2214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Bułka tarta</w:t>
            </w:r>
          </w:p>
        </w:tc>
        <w:tc>
          <w:tcPr>
            <w:tcW w:w="994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3544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Wysuszona bułka pszenna, drobno zmielona, sypka, bez obcych zapachów, pakowana w torebkach o wadze 500g</w:t>
            </w:r>
          </w:p>
        </w:tc>
        <w:tc>
          <w:tcPr>
            <w:tcW w:w="1702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200</w:t>
            </w:r>
          </w:p>
        </w:tc>
      </w:tr>
      <w:tr w:rsidR="00921659" w:rsidRPr="006F3481" w:rsidTr="00921659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30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3.</w:t>
            </w:r>
          </w:p>
        </w:tc>
        <w:tc>
          <w:tcPr>
            <w:tcW w:w="2214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Bułka kajzerka</w:t>
            </w:r>
          </w:p>
        </w:tc>
        <w:tc>
          <w:tcPr>
            <w:tcW w:w="994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3544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50 g</w:t>
            </w:r>
          </w:p>
        </w:tc>
        <w:tc>
          <w:tcPr>
            <w:tcW w:w="1702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1250</w:t>
            </w:r>
          </w:p>
        </w:tc>
      </w:tr>
      <w:tr w:rsidR="00921659" w:rsidRPr="006F3481" w:rsidTr="00921659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30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4.</w:t>
            </w:r>
          </w:p>
        </w:tc>
        <w:tc>
          <w:tcPr>
            <w:tcW w:w="2214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Bułka kopytko z ziarnami</w:t>
            </w:r>
          </w:p>
        </w:tc>
        <w:tc>
          <w:tcPr>
            <w:tcW w:w="994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3544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50 g</w:t>
            </w:r>
          </w:p>
        </w:tc>
        <w:tc>
          <w:tcPr>
            <w:tcW w:w="1702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160</w:t>
            </w:r>
          </w:p>
        </w:tc>
      </w:tr>
      <w:tr w:rsidR="00921659" w:rsidRPr="006F3481" w:rsidTr="00921659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30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5.</w:t>
            </w:r>
          </w:p>
        </w:tc>
        <w:tc>
          <w:tcPr>
            <w:tcW w:w="2214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Pączek</w:t>
            </w:r>
          </w:p>
        </w:tc>
        <w:tc>
          <w:tcPr>
            <w:tcW w:w="994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3544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 xml:space="preserve">Posypany cukrem </w:t>
            </w:r>
            <w:proofErr w:type="spellStart"/>
            <w:r w:rsidRPr="006F3481">
              <w:rPr>
                <w:rFonts w:asciiTheme="majorHAnsi" w:hAnsiTheme="majorHAnsi"/>
                <w:color w:val="000000"/>
              </w:rPr>
              <w:t>pudremz</w:t>
            </w:r>
            <w:proofErr w:type="spellEnd"/>
            <w:r w:rsidRPr="006F3481">
              <w:rPr>
                <w:rFonts w:asciiTheme="majorHAnsi" w:hAnsiTheme="majorHAnsi"/>
                <w:color w:val="000000"/>
              </w:rPr>
              <w:t xml:space="preserve"> nadzieniem owocowym waga min. 70g.</w:t>
            </w:r>
          </w:p>
        </w:tc>
        <w:tc>
          <w:tcPr>
            <w:tcW w:w="1702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280</w:t>
            </w:r>
          </w:p>
        </w:tc>
      </w:tr>
      <w:tr w:rsidR="00921659" w:rsidRPr="006F3481" w:rsidTr="00921659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30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6.</w:t>
            </w:r>
          </w:p>
        </w:tc>
        <w:tc>
          <w:tcPr>
            <w:tcW w:w="2214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Drożdżówka</w:t>
            </w:r>
          </w:p>
        </w:tc>
        <w:tc>
          <w:tcPr>
            <w:tcW w:w="994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3544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Miękka, nadzienie z dżemu, maku</w:t>
            </w:r>
          </w:p>
        </w:tc>
        <w:tc>
          <w:tcPr>
            <w:tcW w:w="1702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2000</w:t>
            </w:r>
          </w:p>
        </w:tc>
      </w:tr>
      <w:tr w:rsidR="00921659" w:rsidRPr="006F3481" w:rsidTr="00921659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30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7.</w:t>
            </w:r>
          </w:p>
        </w:tc>
        <w:tc>
          <w:tcPr>
            <w:tcW w:w="2214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Chleb tostowy</w:t>
            </w:r>
          </w:p>
        </w:tc>
        <w:tc>
          <w:tcPr>
            <w:tcW w:w="994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3544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Chleb tostowy w opakowaniu</w:t>
            </w:r>
          </w:p>
        </w:tc>
        <w:tc>
          <w:tcPr>
            <w:tcW w:w="1702" w:type="dxa"/>
            <w:noWrap/>
            <w:vAlign w:val="center"/>
          </w:tcPr>
          <w:p w:rsidR="00921659" w:rsidRPr="006F3481" w:rsidRDefault="00921659" w:rsidP="00921659">
            <w:pPr>
              <w:jc w:val="center"/>
              <w:rPr>
                <w:rFonts w:asciiTheme="majorHAnsi" w:hAnsiTheme="majorHAnsi"/>
                <w:color w:val="000000"/>
              </w:rPr>
            </w:pPr>
            <w:r w:rsidRPr="006F3481">
              <w:rPr>
                <w:rFonts w:asciiTheme="majorHAnsi" w:hAnsiTheme="majorHAnsi"/>
                <w:color w:val="000000"/>
              </w:rPr>
              <w:t>100</w:t>
            </w:r>
          </w:p>
        </w:tc>
      </w:tr>
    </w:tbl>
    <w:p w:rsidR="004A350B" w:rsidRPr="006F3481" w:rsidRDefault="004A350B">
      <w:pPr>
        <w:spacing w:before="1"/>
        <w:ind w:left="141"/>
        <w:rPr>
          <w:rFonts w:asciiTheme="majorHAnsi" w:hAnsiTheme="majorHAnsi" w:cstheme="minorHAnsi"/>
          <w:b/>
        </w:rPr>
      </w:pPr>
    </w:p>
    <w:p w:rsidR="002061BC" w:rsidRPr="006F3481" w:rsidRDefault="00B13ADE">
      <w:pPr>
        <w:spacing w:before="1"/>
        <w:ind w:left="141"/>
        <w:rPr>
          <w:rFonts w:asciiTheme="majorHAnsi" w:hAnsiTheme="majorHAnsi" w:cstheme="minorHAnsi"/>
          <w:b/>
        </w:rPr>
      </w:pPr>
      <w:r w:rsidRPr="006F3481">
        <w:rPr>
          <w:rFonts w:asciiTheme="majorHAnsi" w:hAnsiTheme="majorHAnsi" w:cstheme="minorHAnsi"/>
          <w:b/>
        </w:rPr>
        <w:t>CZĘŚĆ</w:t>
      </w:r>
      <w:r w:rsidRPr="006F3481">
        <w:rPr>
          <w:rFonts w:asciiTheme="majorHAnsi" w:hAnsiTheme="majorHAnsi" w:cstheme="minorHAnsi"/>
          <w:b/>
          <w:spacing w:val="-3"/>
        </w:rPr>
        <w:t xml:space="preserve"> </w:t>
      </w:r>
      <w:r w:rsidR="00D5791B" w:rsidRPr="006F3481">
        <w:rPr>
          <w:rFonts w:asciiTheme="majorHAnsi" w:hAnsiTheme="majorHAnsi" w:cstheme="minorHAnsi"/>
          <w:b/>
        </w:rPr>
        <w:t xml:space="preserve">5 </w:t>
      </w:r>
      <w:r w:rsidRPr="006F3481">
        <w:rPr>
          <w:rFonts w:asciiTheme="majorHAnsi" w:hAnsiTheme="majorHAnsi" w:cstheme="minorHAnsi"/>
          <w:b/>
        </w:rPr>
        <w:t>-</w:t>
      </w:r>
      <w:r w:rsidRPr="006F3481">
        <w:rPr>
          <w:rFonts w:asciiTheme="majorHAnsi" w:hAnsiTheme="majorHAnsi" w:cstheme="minorHAnsi"/>
          <w:b/>
          <w:spacing w:val="-3"/>
        </w:rPr>
        <w:t xml:space="preserve"> </w:t>
      </w:r>
      <w:r w:rsidRPr="006F3481">
        <w:rPr>
          <w:rFonts w:asciiTheme="majorHAnsi" w:hAnsiTheme="majorHAnsi" w:cstheme="minorHAnsi"/>
          <w:b/>
        </w:rPr>
        <w:t>Dostawa</w:t>
      </w:r>
      <w:r w:rsidRPr="006F3481">
        <w:rPr>
          <w:rFonts w:asciiTheme="majorHAnsi" w:hAnsiTheme="majorHAnsi" w:cstheme="minorHAnsi"/>
          <w:b/>
          <w:spacing w:val="-2"/>
        </w:rPr>
        <w:t xml:space="preserve"> </w:t>
      </w:r>
      <w:r w:rsidRPr="006F3481">
        <w:rPr>
          <w:rFonts w:asciiTheme="majorHAnsi" w:hAnsiTheme="majorHAnsi" w:cstheme="minorHAnsi"/>
          <w:b/>
        </w:rPr>
        <w:t>różnych</w:t>
      </w:r>
      <w:r w:rsidRPr="006F3481">
        <w:rPr>
          <w:rFonts w:asciiTheme="majorHAnsi" w:hAnsiTheme="majorHAnsi" w:cstheme="minorHAnsi"/>
          <w:b/>
          <w:spacing w:val="-3"/>
        </w:rPr>
        <w:t xml:space="preserve"> </w:t>
      </w:r>
      <w:r w:rsidRPr="006F3481">
        <w:rPr>
          <w:rFonts w:asciiTheme="majorHAnsi" w:hAnsiTheme="majorHAnsi" w:cstheme="minorHAnsi"/>
          <w:b/>
        </w:rPr>
        <w:t>artykułów</w:t>
      </w:r>
      <w:r w:rsidRPr="006F3481">
        <w:rPr>
          <w:rFonts w:asciiTheme="majorHAnsi" w:hAnsiTheme="majorHAnsi" w:cstheme="minorHAnsi"/>
          <w:b/>
          <w:spacing w:val="-2"/>
        </w:rPr>
        <w:t xml:space="preserve"> spożywczych</w:t>
      </w:r>
    </w:p>
    <w:p w:rsidR="00214D8F" w:rsidRPr="006F3481" w:rsidRDefault="00214D8F" w:rsidP="00214D8F">
      <w:pPr>
        <w:tabs>
          <w:tab w:val="left" w:pos="345"/>
        </w:tabs>
        <w:spacing w:before="243" w:line="276" w:lineRule="auto"/>
        <w:ind w:left="141" w:right="140"/>
        <w:rPr>
          <w:rFonts w:asciiTheme="majorHAnsi" w:hAnsiTheme="majorHAnsi" w:cstheme="minorHAnsi"/>
          <w:b/>
        </w:rPr>
      </w:pPr>
      <w:r w:rsidRPr="006F3481">
        <w:rPr>
          <w:rFonts w:asciiTheme="majorHAnsi" w:hAnsiTheme="majorHAnsi" w:cstheme="minorHAnsi"/>
          <w:b/>
        </w:rPr>
        <w:t>CPV 15600000-4 -Produkty przemiału ziarna,</w:t>
      </w:r>
      <w:r w:rsidR="004A350B" w:rsidRPr="006F3481">
        <w:rPr>
          <w:rFonts w:asciiTheme="majorHAnsi" w:hAnsiTheme="majorHAnsi" w:cstheme="minorHAnsi"/>
          <w:b/>
        </w:rPr>
        <w:t xml:space="preserve"> skrobi i produktów skrobiowych, </w:t>
      </w:r>
      <w:r w:rsidRPr="006F3481">
        <w:rPr>
          <w:rFonts w:asciiTheme="majorHAnsi" w:hAnsiTheme="majorHAnsi" w:cstheme="minorHAnsi"/>
          <w:b/>
        </w:rPr>
        <w:lastRenderedPageBreak/>
        <w:t>15830000</w:t>
      </w:r>
      <w:r w:rsidR="004A350B" w:rsidRPr="006F3481">
        <w:rPr>
          <w:rFonts w:asciiTheme="majorHAnsi" w:hAnsiTheme="majorHAnsi" w:cstheme="minorHAnsi"/>
          <w:b/>
        </w:rPr>
        <w:t xml:space="preserve">-5 - Cukier i produkty pokrewne, </w:t>
      </w:r>
      <w:r w:rsidRPr="006F3481">
        <w:rPr>
          <w:rFonts w:asciiTheme="majorHAnsi" w:hAnsiTheme="majorHAnsi" w:cstheme="minorHAnsi"/>
          <w:b/>
        </w:rPr>
        <w:t>15850000-1 - Produkty z ciasta makaronowego</w:t>
      </w:r>
      <w:r w:rsidR="004A350B" w:rsidRPr="006F3481">
        <w:rPr>
          <w:rFonts w:asciiTheme="majorHAnsi" w:hAnsiTheme="majorHAnsi" w:cstheme="minorHAnsi"/>
          <w:b/>
        </w:rPr>
        <w:t xml:space="preserve">, </w:t>
      </w:r>
      <w:r w:rsidRPr="006F3481">
        <w:rPr>
          <w:rFonts w:asciiTheme="majorHAnsi" w:hAnsiTheme="majorHAnsi" w:cstheme="minorHAnsi"/>
          <w:b/>
        </w:rPr>
        <w:t>15411100-3 - Olej roślinny</w:t>
      </w:r>
      <w:r w:rsidR="004A350B" w:rsidRPr="006F3481">
        <w:rPr>
          <w:rFonts w:asciiTheme="majorHAnsi" w:hAnsiTheme="majorHAnsi" w:cstheme="minorHAnsi"/>
          <w:b/>
        </w:rPr>
        <w:t xml:space="preserve">, </w:t>
      </w:r>
      <w:r w:rsidRPr="006F3481">
        <w:rPr>
          <w:rFonts w:asciiTheme="majorHAnsi" w:hAnsiTheme="majorHAnsi" w:cstheme="minorHAnsi"/>
          <w:b/>
        </w:rPr>
        <w:t>15870000-7 - Przyprawy i przyprawy korzenne</w:t>
      </w:r>
      <w:r w:rsidR="004A350B" w:rsidRPr="006F3481">
        <w:rPr>
          <w:rFonts w:asciiTheme="majorHAnsi" w:hAnsiTheme="majorHAnsi" w:cstheme="minorHAnsi"/>
          <w:b/>
        </w:rPr>
        <w:t xml:space="preserve">, </w:t>
      </w:r>
      <w:r w:rsidRPr="006F3481">
        <w:rPr>
          <w:rFonts w:asciiTheme="majorHAnsi" w:hAnsiTheme="majorHAnsi" w:cstheme="minorHAnsi"/>
          <w:b/>
        </w:rPr>
        <w:t>15840000-8 - Kakao; czekolada i wyroby cukiernicze</w:t>
      </w:r>
      <w:r w:rsidR="004A350B" w:rsidRPr="006F3481">
        <w:rPr>
          <w:rFonts w:asciiTheme="majorHAnsi" w:hAnsiTheme="majorHAnsi" w:cstheme="minorHAnsi"/>
          <w:b/>
        </w:rPr>
        <w:t xml:space="preserve">, </w:t>
      </w:r>
      <w:r w:rsidRPr="006F3481">
        <w:rPr>
          <w:rFonts w:asciiTheme="majorHAnsi" w:hAnsiTheme="majorHAnsi" w:cstheme="minorHAnsi"/>
          <w:b/>
        </w:rPr>
        <w:t>15860000-4 - Kawa, herbata i podobne produkty</w:t>
      </w:r>
      <w:r w:rsidR="004A350B" w:rsidRPr="006F3481">
        <w:rPr>
          <w:rFonts w:asciiTheme="majorHAnsi" w:hAnsiTheme="majorHAnsi" w:cstheme="minorHAnsi"/>
          <w:b/>
        </w:rPr>
        <w:t xml:space="preserve">, </w:t>
      </w:r>
      <w:r w:rsidRPr="006F3481">
        <w:rPr>
          <w:rFonts w:asciiTheme="majorHAnsi" w:hAnsiTheme="majorHAnsi" w:cstheme="minorHAnsi"/>
          <w:b/>
        </w:rPr>
        <w:t>15890000-3 - Różne produkty spożywcze i produkty suszone</w:t>
      </w:r>
    </w:p>
    <w:p w:rsidR="002061BC" w:rsidRPr="006F3481" w:rsidRDefault="002061BC">
      <w:pPr>
        <w:pStyle w:val="Tekstpodstawowy"/>
        <w:spacing w:before="11"/>
        <w:rPr>
          <w:rFonts w:asciiTheme="majorHAnsi" w:hAnsiTheme="majorHAnsi" w:cstheme="minorHAnsi"/>
          <w:b/>
          <w:sz w:val="22"/>
          <w:szCs w:val="22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086"/>
        <w:gridCol w:w="1353"/>
        <w:gridCol w:w="4066"/>
        <w:gridCol w:w="1079"/>
      </w:tblGrid>
      <w:tr w:rsidR="002061BC" w:rsidRPr="006F3481" w:rsidTr="008F2CC5">
        <w:trPr>
          <w:trHeight w:val="268"/>
        </w:trPr>
        <w:tc>
          <w:tcPr>
            <w:tcW w:w="703" w:type="dxa"/>
          </w:tcPr>
          <w:p w:rsidR="002061BC" w:rsidRPr="006F3481" w:rsidRDefault="00B13ADE">
            <w:pPr>
              <w:pStyle w:val="TableParagraph"/>
              <w:spacing w:line="248" w:lineRule="exact"/>
              <w:ind w:left="11"/>
              <w:rPr>
                <w:rFonts w:asciiTheme="majorHAnsi" w:hAnsiTheme="majorHAnsi" w:cstheme="minorHAnsi"/>
                <w:b/>
              </w:rPr>
            </w:pPr>
            <w:r w:rsidRPr="006F3481">
              <w:rPr>
                <w:rFonts w:asciiTheme="majorHAnsi" w:hAnsiTheme="majorHAnsi" w:cstheme="minorHAnsi"/>
                <w:b/>
                <w:spacing w:val="-4"/>
              </w:rPr>
              <w:t>L.p.</w:t>
            </w:r>
          </w:p>
        </w:tc>
        <w:tc>
          <w:tcPr>
            <w:tcW w:w="2086" w:type="dxa"/>
          </w:tcPr>
          <w:p w:rsidR="002061BC" w:rsidRPr="006F3481" w:rsidRDefault="00B13ADE">
            <w:pPr>
              <w:pStyle w:val="TableParagraph"/>
              <w:spacing w:line="248" w:lineRule="exact"/>
              <w:ind w:left="12"/>
              <w:rPr>
                <w:rFonts w:asciiTheme="majorHAnsi" w:hAnsiTheme="majorHAnsi" w:cstheme="minorHAnsi"/>
                <w:b/>
              </w:rPr>
            </w:pPr>
            <w:r w:rsidRPr="006F3481">
              <w:rPr>
                <w:rFonts w:asciiTheme="majorHAnsi" w:hAnsiTheme="majorHAnsi" w:cstheme="minorHAnsi"/>
                <w:b/>
                <w:spacing w:val="-4"/>
              </w:rPr>
              <w:t>Nazwa</w:t>
            </w:r>
          </w:p>
        </w:tc>
        <w:tc>
          <w:tcPr>
            <w:tcW w:w="1353" w:type="dxa"/>
          </w:tcPr>
          <w:p w:rsidR="002061BC" w:rsidRPr="006F3481" w:rsidRDefault="00B13ADE">
            <w:pPr>
              <w:pStyle w:val="TableParagraph"/>
              <w:spacing w:line="248" w:lineRule="exact"/>
              <w:ind w:left="14"/>
              <w:rPr>
                <w:rFonts w:asciiTheme="majorHAnsi" w:hAnsiTheme="majorHAnsi" w:cstheme="minorHAnsi"/>
                <w:b/>
              </w:rPr>
            </w:pPr>
            <w:r w:rsidRPr="006F3481">
              <w:rPr>
                <w:rFonts w:asciiTheme="majorHAnsi" w:hAnsiTheme="majorHAnsi" w:cstheme="minorHAnsi"/>
                <w:b/>
              </w:rPr>
              <w:t>Jedn.</w:t>
            </w:r>
            <w:r w:rsidRPr="006F3481">
              <w:rPr>
                <w:rFonts w:asciiTheme="majorHAnsi" w:hAnsiTheme="majorHAnsi" w:cstheme="minorHAnsi"/>
                <w:b/>
                <w:spacing w:val="-4"/>
              </w:rPr>
              <w:t xml:space="preserve"> </w:t>
            </w:r>
            <w:r w:rsidRPr="006F3481">
              <w:rPr>
                <w:rFonts w:asciiTheme="majorHAnsi" w:hAnsiTheme="majorHAnsi" w:cstheme="minorHAnsi"/>
                <w:b/>
                <w:spacing w:val="-5"/>
              </w:rPr>
              <w:t>m.</w:t>
            </w:r>
          </w:p>
        </w:tc>
        <w:tc>
          <w:tcPr>
            <w:tcW w:w="4066" w:type="dxa"/>
          </w:tcPr>
          <w:p w:rsidR="002061BC" w:rsidRPr="006F3481" w:rsidRDefault="00B13ADE">
            <w:pPr>
              <w:pStyle w:val="TableParagraph"/>
              <w:spacing w:line="248" w:lineRule="exact"/>
              <w:ind w:left="13"/>
              <w:rPr>
                <w:rFonts w:asciiTheme="majorHAnsi" w:hAnsiTheme="majorHAnsi" w:cstheme="minorHAnsi"/>
                <w:b/>
              </w:rPr>
            </w:pPr>
            <w:r w:rsidRPr="006F3481">
              <w:rPr>
                <w:rFonts w:asciiTheme="majorHAnsi" w:hAnsiTheme="majorHAnsi" w:cstheme="minorHAnsi"/>
                <w:b/>
                <w:spacing w:val="-4"/>
              </w:rPr>
              <w:t>Opis</w:t>
            </w:r>
          </w:p>
        </w:tc>
        <w:tc>
          <w:tcPr>
            <w:tcW w:w="1079" w:type="dxa"/>
          </w:tcPr>
          <w:p w:rsidR="002061BC" w:rsidRPr="006F3481" w:rsidRDefault="00B13ADE">
            <w:pPr>
              <w:pStyle w:val="TableParagraph"/>
              <w:spacing w:line="248" w:lineRule="exact"/>
              <w:ind w:left="13" w:right="1"/>
              <w:rPr>
                <w:rFonts w:asciiTheme="majorHAnsi" w:hAnsiTheme="majorHAnsi" w:cstheme="minorHAnsi"/>
                <w:b/>
              </w:rPr>
            </w:pPr>
            <w:r w:rsidRPr="006F3481">
              <w:rPr>
                <w:rFonts w:asciiTheme="majorHAnsi" w:hAnsiTheme="majorHAnsi" w:cstheme="minorHAnsi"/>
                <w:b/>
                <w:spacing w:val="-2"/>
              </w:rPr>
              <w:t>Ilość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1.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Fasola Jaś 5kg.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Opakowanie jednostkowe po 5 kg.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40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2.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Koncentrat pomidorowy 30%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Opakowanie jednostkowe min. 950g w słoikach, zawartość min. 30% ekstraktu pomidorowego, klasa I bez konserwantów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35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3.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Kasza gryczana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Opakowanie 1000g.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35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4.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Chrzan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Słoik min. 300g.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20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5.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Mąka pszenna 450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kg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Opakowanie jednostkowe 1 kg.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300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6.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Mąka ziemniaczana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kg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Opakowanie jednostkowe 1 kg.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30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7.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Kasza jęczmienna, mazurska, wiejska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Opakowanie 1 kg, drobna, średnia i gruba, wedle zamówienia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70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8.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 xml:space="preserve">Ryż </w:t>
            </w:r>
            <w:proofErr w:type="spellStart"/>
            <w:r w:rsidRPr="006F3481">
              <w:rPr>
                <w:rFonts w:asciiTheme="majorHAnsi" w:hAnsiTheme="majorHAnsi"/>
              </w:rPr>
              <w:t>długoziarnisty</w:t>
            </w:r>
            <w:proofErr w:type="spellEnd"/>
            <w:r w:rsidRPr="006F3481">
              <w:rPr>
                <w:rFonts w:asciiTheme="majorHAnsi" w:hAnsiTheme="majorHAnsi"/>
              </w:rPr>
              <w:t xml:space="preserve"> paraboliczny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Opakowanie 1 kg, zawartość w 100g. minimum: białka 7g, węglowodany 79g, błonnik 2,4g.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150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9.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Płatki kukurydziane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 xml:space="preserve">Paczkowane po 250g. 1. Smak </w:t>
            </w:r>
            <w:proofErr w:type="spellStart"/>
            <w:r w:rsidRPr="006F3481">
              <w:rPr>
                <w:rFonts w:asciiTheme="majorHAnsi" w:hAnsiTheme="majorHAnsi"/>
              </w:rPr>
              <w:t>czekoladowy-czekoladowe</w:t>
            </w:r>
            <w:proofErr w:type="spellEnd"/>
            <w:r w:rsidRPr="006F3481">
              <w:rPr>
                <w:rFonts w:asciiTheme="majorHAnsi" w:hAnsiTheme="majorHAnsi"/>
              </w:rPr>
              <w:t xml:space="preserve"> kuleczki, skład: mąki ok. 66% (w tym pszenna pełnoziarnista, kukurydziana, ryżowa), cukier, syrop glukozowy, kakao min. 6%, olej palmowy, kakao o obniżonej zawartości tłuszczu ok. 0,5%, sól, regulator kwasowości, aromat, niacyna, kwas pantotenowy, witamina B6, B2, B1, kwas foliowy, witamina D, wapń, żelazo. 2. Smak miodowy- kółeczka oblane miodem, skład: mąki pełnoziarniste min 73% (w tym owsiana, pszenna, jęczmienna, kukurydziana, ryżowa), cukier, skrobia pszenna, miód min 4%, syrop cukru   inwertowanego,   sól,   regulator kwasowości (fosforany sodu), melasa cukru trzcinowego, aromat naturalny, przeciwutleniacz, witamina C, niacyna, kwas pantotenowy, witamina B2, B6, kwas foliowy, witamina D, wapń, żelazo. 3 Smak kukurydziany- bez glutenu, skład: grys kukurydziany min 9%, cukier, sól, glukoza, cukier brązowy, syrop cukru inwertowanego, melasa  cukru  trzcinowego, regulator kwasowości,  niacyna, kwas pantotenowy, witamina B2, B6, kwas foliowy).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150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10.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Mus owocowy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Sok owocowy , poj. 900ml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1700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11.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Cukier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kg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Opakowanie 1 kg.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200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12.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Pasztet drobiowy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Opakowanie min. 220g, drobiowy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60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13.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Makaron świderka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 xml:space="preserve">Makaron podczas gotowania nie może się sklejać, ma być sprężysty, ma zachować </w:t>
            </w:r>
            <w:r w:rsidRPr="006F3481">
              <w:rPr>
                <w:rFonts w:asciiTheme="majorHAnsi" w:hAnsiTheme="majorHAnsi"/>
              </w:rPr>
              <w:lastRenderedPageBreak/>
              <w:t>naturalny  zapach  i  złocisty  kolor,  czas gotowania 6-8 minut. Opakowanie 2 kg.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lastRenderedPageBreak/>
              <w:t>36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lastRenderedPageBreak/>
              <w:t>14.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Makaron łazanka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Makaron podczas gotowania nie może się sklejać, ma być sprężysty, ma zachować naturalny  zapach  i  złocisty  kolor,  czas gotowania 6-8 minut. Opakowanie 2,5 kg.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30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15.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Makaron do spaghetti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 xml:space="preserve">Makaron podczas gotowania nie może się sklejać, ma być sprężysty, ma zachować naturalny zapach i złocisty kolor, czas gotowania  6-8  minut.  Opakowanie  1  </w:t>
            </w:r>
            <w:proofErr w:type="spellStart"/>
            <w:r w:rsidRPr="006F3481">
              <w:rPr>
                <w:rFonts w:asciiTheme="majorHAnsi" w:hAnsiTheme="majorHAnsi"/>
              </w:rPr>
              <w:t>kg.Wartość</w:t>
            </w:r>
            <w:proofErr w:type="spellEnd"/>
            <w:r w:rsidRPr="006F3481">
              <w:rPr>
                <w:rFonts w:asciiTheme="majorHAnsi" w:hAnsiTheme="majorHAnsi"/>
              </w:rPr>
              <w:t xml:space="preserve"> energetyczna w 100 g. ugotowanego produktu min. 190 kcal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100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16.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Makaron wstążka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Pełnoziarnisty, wstążka, opakowanie 2,5 kg., Porcja 100 g suchego wyrobu ok. 350 kcal, Makaron podczas gotowania nie może się sklejać,  ma  być  sprężysty,  ma  zachować naturalny zapach, opakowanie 2kg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200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17.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Majonez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 xml:space="preserve">Opakowanie ok. 700ml., Wartość energetyczna 631 kcal w 100 g. produktu, Tłuszcz 76,3g w tym kwasy tłuszczowe nasycone 5,3 </w:t>
            </w:r>
            <w:proofErr w:type="spellStart"/>
            <w:r w:rsidRPr="006F3481">
              <w:rPr>
                <w:rFonts w:asciiTheme="majorHAnsi" w:hAnsiTheme="majorHAnsi"/>
              </w:rPr>
              <w:t>g,węglowodany</w:t>
            </w:r>
            <w:proofErr w:type="spellEnd"/>
            <w:r w:rsidRPr="006F3481">
              <w:rPr>
                <w:rFonts w:asciiTheme="majorHAnsi" w:hAnsiTheme="majorHAnsi"/>
              </w:rPr>
              <w:t xml:space="preserve"> 2,3g w tym cukry 2,3g, białko 1,5g.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25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18.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Kukurydza konserwowa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Słodka, puszka min. 265g. nie może być bardzo miękka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70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19.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Czekolada mleczna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Waga 100g., skład masa kakaowa min. 30%, masa mleczna min. 15%,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420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20.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Płatki ryżowe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Opakowanie 500g,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20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21.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Płatki owsiane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Opakowanie 500g,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20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22.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Dżem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Niskosłodzony, kawałki owoców, bez konserwantów, zawartość witaminy C, słoik ok. 280g.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100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23.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Kawa zbożowa mleczna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Rozpuszczalna, opakowanie ok. 150g.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50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24.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Drożdże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Świeże drożdże spożywcze, waga 100g.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10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25.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Herbata owocowa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Opakowanie 100 saszetek,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16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26.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Herbata miętowa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Opakowanie 100 saszetek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16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27.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Olej rzepakowy  1L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Tłoczony olej rzepakowy, opakowanie 1L, zawartość kwasów jednonienasyconych powyżej i zawartość kwasów 6,6g wielonienasyconych poniżej 2,07g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872D48" w:rsidP="007B4B9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250</w:t>
            </w:r>
          </w:p>
        </w:tc>
        <w:bookmarkStart w:id="0" w:name="_GoBack"/>
        <w:bookmarkEnd w:id="0"/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28.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Kasza manna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Kasza manna op. 400 g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250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29.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Budyń śmietankowy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Op. 40 g.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4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30.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Wafle ryżowe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Wafle ryżowe naturalne, op. 100 g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40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31.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Kisiel żurawinowy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Kisiel z witaminą C, op. Ok. 38 g.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20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32.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Kisiel cytrynowy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Kisiel z witaminą C, op. Ok. 38 g.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30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33.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Kisiel truskawkowy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Kisiel z witaminą C, op. Ok. 38 g.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30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34.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Kisiel wiśniowy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Kisiel z witaminą C, op. Ok. 38 g.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30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35.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Syrop wiśniowy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Syrop w butelce, op. Ok. 420 g, z soków zagęszczanych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30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36.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Napój owoce leśne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Rozpuszczalny, op. Ok. 300 g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20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37.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Marmolada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Marmolada wieloowocowa domowa, op. 500g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10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lastRenderedPageBreak/>
              <w:t>38.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Cukier puder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Op. 400g.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5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39.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Makaron kokardki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Op. 400g, makaron podczas gotowania nie może się sklejać, ma być sprężysty, ma zachować naturalny zapach i złocisty kolor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20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40.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Proszek do pieczenia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Op. 15 g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20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41.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Koperek suszony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Op. 20 g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50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42.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Kwasek cytrynowy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Op. 20 g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25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43.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 xml:space="preserve">Budyń </w:t>
            </w:r>
            <w:proofErr w:type="spellStart"/>
            <w:r w:rsidRPr="006F3481">
              <w:rPr>
                <w:rFonts w:asciiTheme="majorHAnsi" w:hAnsiTheme="majorHAnsi"/>
              </w:rPr>
              <w:t>krówkowy</w:t>
            </w:r>
            <w:proofErr w:type="spellEnd"/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Op. 64 g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30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44.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Budyń malinowy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Op. 64 g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30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45.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Sól morska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Sól warzona jodowana, op. 1 kg.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65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46.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Liść laurowy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Suszony, opakowanie 100g.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20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47.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Pieprz cytrynowy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Mielony, opakowanie 20g.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30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48.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Seler marynowany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op.285 ml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100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49.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Kurkuma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10g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30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50.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Sezam ziarna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op.500g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40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51.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Herbatniki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op.50g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1000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52.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Pieprz czarny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Mielony, opakowanie 20g.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40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53.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Majeranek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Suszony, otarty, opakowanie 100g.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40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54.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Ziele angielskie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Opakowanie 20g.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20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55.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Przyprawa uniwersalna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 xml:space="preserve">opakowanie ok. 200g warzywa suszone 40% marchew ,pietruszka, korzeń selera, por, pasternak, cebula, papryka </w:t>
            </w:r>
            <w:proofErr w:type="spellStart"/>
            <w:r w:rsidRPr="006F3481">
              <w:rPr>
                <w:rFonts w:asciiTheme="majorHAnsi" w:hAnsiTheme="majorHAnsi"/>
              </w:rPr>
              <w:t>słodka,przyprawy</w:t>
            </w:r>
            <w:proofErr w:type="spellEnd"/>
            <w:r w:rsidRPr="006F3481">
              <w:rPr>
                <w:rFonts w:asciiTheme="majorHAnsi" w:hAnsiTheme="majorHAnsi"/>
              </w:rPr>
              <w:t xml:space="preserve"> kurkuma czarny pieprz. Kompozycja naturalnych składników .Nie zawiera glutaminianu sodu, barwników ani substancji konserwujących oraz soli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30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56.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Czosnek granulowany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Opakowanie 100g.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120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57.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Papryka słodka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Sproszkowana, intensywny zapach, opakowanie 100g.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40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58.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Przyprawa do kurczaka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 xml:space="preserve">Opakowanie 800-1000g., intensywny zapach, skład min: curry, papryka słodka, chili,  czosnek,  imbir,  pieprz  </w:t>
            </w:r>
            <w:proofErr w:type="spellStart"/>
            <w:r w:rsidRPr="006F3481">
              <w:rPr>
                <w:rFonts w:asciiTheme="majorHAnsi" w:hAnsiTheme="majorHAnsi"/>
              </w:rPr>
              <w:t>czarny,gorczyca</w:t>
            </w:r>
            <w:proofErr w:type="spellEnd"/>
            <w:r w:rsidRPr="006F3481">
              <w:rPr>
                <w:rFonts w:asciiTheme="majorHAnsi" w:hAnsiTheme="majorHAnsi"/>
              </w:rPr>
              <w:t xml:space="preserve"> biała, majeranek, cebula imbir kminek, kozieradka ,kmin rzymski. Nie zawiera glutaminianu sodu, barwników, ani substancji konserwujących ,oraz soli Sproszkowana przyprawa opakowanie 0,5kg., skład min: papryka słodka, czosnek granulowany, papryka ostra, pomidor, kolendra, pieprz czarny, cebula, tymianek, cząber, kurkuma, majeranek, ziele angielskie Nie zawiera glutaminianu sodu, barwników  substancji konserwujących oraz soli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10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59.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Przyprawa do gulaszu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872D48" w:rsidP="007B4B9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Opakowanie 500 g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10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60.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Przyprawa do surówek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Opakowanie ok. 1 kg., skład min: papryka czerwona, czosnek, cebula, oregano, tymianek, cząber, bazylia, natka pietruszki, nagietek, błonnik owsiany Nie zawiera glutaminianu  sodu,  barwników  ani substancji konserwujących oraz soli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10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61.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Oregano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Opakowanie 50g., susz rozdrobniony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20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lastRenderedPageBreak/>
              <w:t>62.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Przyprawa do mięsa 100g.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Opakowanie 100g., skład min: sproszkowane suszone warzywa marchew, pasternak, cebula, nać pietruszki, papryka czerwona, sól, seler, kurkuma, rozmaryn, pieprz  czarny,  cukier.  Nie  zawiera glutaminianu  sodu,  barwników  ani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80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63.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Groszek konserwowy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opakowanie 400g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60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64.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Paluszki z sezamem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opakowanie 300g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400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65.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Galaretka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opakowanie 72g,agrest,owoce leśne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60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66.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Lubczyk 50g.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Opakowanie 50g., susz rozdrobniony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100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67.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Pieprz ziołowy mielony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Op. 40 g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20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68.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Cukier waniliowy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Op.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Opakowanie 20 g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75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69.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Rodzynki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szt.</w:t>
            </w: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Opakowanie 250g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20</w:t>
            </w:r>
          </w:p>
        </w:tc>
      </w:tr>
      <w:tr w:rsidR="007B4B94" w:rsidRPr="006F3481" w:rsidTr="007B4B94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70.</w:t>
            </w:r>
          </w:p>
        </w:tc>
        <w:tc>
          <w:tcPr>
            <w:tcW w:w="208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żurawina</w:t>
            </w:r>
          </w:p>
        </w:tc>
        <w:tc>
          <w:tcPr>
            <w:tcW w:w="1353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066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Opakowanie 250g</w:t>
            </w:r>
          </w:p>
        </w:tc>
        <w:tc>
          <w:tcPr>
            <w:tcW w:w="1079" w:type="dxa"/>
            <w:noWrap/>
            <w:vAlign w:val="center"/>
          </w:tcPr>
          <w:p w:rsidR="007B4B94" w:rsidRPr="006F3481" w:rsidRDefault="007B4B94" w:rsidP="007B4B94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30</w:t>
            </w:r>
          </w:p>
        </w:tc>
      </w:tr>
    </w:tbl>
    <w:p w:rsidR="00D252E4" w:rsidRPr="006F3481" w:rsidRDefault="00D252E4" w:rsidP="00BA4A6D">
      <w:pPr>
        <w:ind w:left="141"/>
        <w:rPr>
          <w:rFonts w:asciiTheme="majorHAnsi" w:hAnsiTheme="majorHAnsi" w:cstheme="minorHAnsi"/>
          <w:b/>
        </w:rPr>
      </w:pPr>
    </w:p>
    <w:p w:rsidR="00BA4A6D" w:rsidRPr="006F3481" w:rsidRDefault="00B13ADE" w:rsidP="00BA4A6D">
      <w:pPr>
        <w:ind w:left="141"/>
        <w:rPr>
          <w:rFonts w:asciiTheme="majorHAnsi" w:hAnsiTheme="majorHAnsi" w:cstheme="minorHAnsi"/>
          <w:b/>
          <w:spacing w:val="-2"/>
        </w:rPr>
      </w:pPr>
      <w:r w:rsidRPr="006F3481">
        <w:rPr>
          <w:rFonts w:asciiTheme="majorHAnsi" w:hAnsiTheme="majorHAnsi" w:cstheme="minorHAnsi"/>
          <w:b/>
        </w:rPr>
        <w:t>CZĘŚĆ</w:t>
      </w:r>
      <w:r w:rsidRPr="006F3481">
        <w:rPr>
          <w:rFonts w:asciiTheme="majorHAnsi" w:hAnsiTheme="majorHAnsi" w:cstheme="minorHAnsi"/>
          <w:b/>
          <w:spacing w:val="-5"/>
        </w:rPr>
        <w:t xml:space="preserve"> </w:t>
      </w:r>
      <w:r w:rsidR="00D5791B" w:rsidRPr="006F3481">
        <w:rPr>
          <w:rFonts w:asciiTheme="majorHAnsi" w:hAnsiTheme="majorHAnsi" w:cstheme="minorHAnsi"/>
          <w:b/>
        </w:rPr>
        <w:t>6</w:t>
      </w:r>
      <w:r w:rsidR="00BA4A6D" w:rsidRPr="006F3481">
        <w:rPr>
          <w:rFonts w:asciiTheme="majorHAnsi" w:hAnsiTheme="majorHAnsi" w:cstheme="minorHAnsi"/>
          <w:b/>
        </w:rPr>
        <w:t xml:space="preserve"> </w:t>
      </w:r>
      <w:r w:rsidRPr="006F3481">
        <w:rPr>
          <w:rFonts w:asciiTheme="majorHAnsi" w:hAnsiTheme="majorHAnsi" w:cstheme="minorHAnsi"/>
          <w:b/>
        </w:rPr>
        <w:t>-</w:t>
      </w:r>
      <w:r w:rsidRPr="006F3481">
        <w:rPr>
          <w:rFonts w:asciiTheme="majorHAnsi" w:hAnsiTheme="majorHAnsi" w:cstheme="minorHAnsi"/>
          <w:b/>
          <w:spacing w:val="-3"/>
        </w:rPr>
        <w:t xml:space="preserve"> </w:t>
      </w:r>
      <w:r w:rsidRPr="006F3481">
        <w:rPr>
          <w:rFonts w:asciiTheme="majorHAnsi" w:hAnsiTheme="majorHAnsi" w:cstheme="minorHAnsi"/>
          <w:b/>
        </w:rPr>
        <w:t>Dostawa</w:t>
      </w:r>
      <w:r w:rsidRPr="006F3481">
        <w:rPr>
          <w:rFonts w:asciiTheme="majorHAnsi" w:hAnsiTheme="majorHAnsi" w:cstheme="minorHAnsi"/>
          <w:b/>
          <w:spacing w:val="-2"/>
        </w:rPr>
        <w:t xml:space="preserve"> </w:t>
      </w:r>
      <w:r w:rsidRPr="006F3481">
        <w:rPr>
          <w:rFonts w:asciiTheme="majorHAnsi" w:hAnsiTheme="majorHAnsi" w:cstheme="minorHAnsi"/>
          <w:b/>
        </w:rPr>
        <w:t>produktów</w:t>
      </w:r>
      <w:r w:rsidRPr="006F3481">
        <w:rPr>
          <w:rFonts w:asciiTheme="majorHAnsi" w:hAnsiTheme="majorHAnsi" w:cstheme="minorHAnsi"/>
          <w:b/>
          <w:spacing w:val="-4"/>
        </w:rPr>
        <w:t xml:space="preserve"> </w:t>
      </w:r>
      <w:r w:rsidRPr="006F3481">
        <w:rPr>
          <w:rFonts w:asciiTheme="majorHAnsi" w:hAnsiTheme="majorHAnsi" w:cstheme="minorHAnsi"/>
          <w:b/>
        </w:rPr>
        <w:t>mrożonych</w:t>
      </w:r>
      <w:r w:rsidRPr="006F3481">
        <w:rPr>
          <w:rFonts w:asciiTheme="majorHAnsi" w:hAnsiTheme="majorHAnsi" w:cstheme="minorHAnsi"/>
          <w:b/>
          <w:spacing w:val="-2"/>
        </w:rPr>
        <w:t xml:space="preserve"> </w:t>
      </w:r>
      <w:r w:rsidRPr="006F3481">
        <w:rPr>
          <w:rFonts w:asciiTheme="majorHAnsi" w:hAnsiTheme="majorHAnsi" w:cstheme="minorHAnsi"/>
          <w:b/>
        </w:rPr>
        <w:t>i</w:t>
      </w:r>
      <w:r w:rsidRPr="006F3481">
        <w:rPr>
          <w:rFonts w:asciiTheme="majorHAnsi" w:hAnsiTheme="majorHAnsi" w:cstheme="minorHAnsi"/>
          <w:b/>
          <w:spacing w:val="-2"/>
        </w:rPr>
        <w:t xml:space="preserve"> </w:t>
      </w:r>
      <w:r w:rsidRPr="006F3481">
        <w:rPr>
          <w:rFonts w:asciiTheme="majorHAnsi" w:hAnsiTheme="majorHAnsi" w:cstheme="minorHAnsi"/>
          <w:b/>
        </w:rPr>
        <w:t>filetów</w:t>
      </w:r>
      <w:r w:rsidRPr="006F3481">
        <w:rPr>
          <w:rFonts w:asciiTheme="majorHAnsi" w:hAnsiTheme="majorHAnsi" w:cstheme="minorHAnsi"/>
          <w:b/>
          <w:spacing w:val="-2"/>
        </w:rPr>
        <w:t xml:space="preserve"> rybnych</w:t>
      </w:r>
    </w:p>
    <w:p w:rsidR="00BA4A6D" w:rsidRPr="006F3481" w:rsidRDefault="00BA4A6D" w:rsidP="00BA4A6D">
      <w:pPr>
        <w:ind w:left="141"/>
        <w:rPr>
          <w:rFonts w:asciiTheme="majorHAnsi" w:hAnsiTheme="majorHAnsi" w:cstheme="minorHAnsi"/>
          <w:b/>
          <w:spacing w:val="-2"/>
        </w:rPr>
      </w:pPr>
    </w:p>
    <w:p w:rsidR="002061BC" w:rsidRPr="006F3481" w:rsidRDefault="00BA4A6D" w:rsidP="00BA4A6D">
      <w:pPr>
        <w:ind w:left="141"/>
        <w:rPr>
          <w:rFonts w:asciiTheme="majorHAnsi" w:hAnsiTheme="majorHAnsi" w:cstheme="minorHAnsi"/>
          <w:b/>
          <w:spacing w:val="-2"/>
        </w:rPr>
      </w:pPr>
      <w:r w:rsidRPr="006F3481">
        <w:rPr>
          <w:rFonts w:asciiTheme="majorHAnsi" w:hAnsiTheme="majorHAnsi" w:cstheme="minorHAnsi"/>
          <w:b/>
        </w:rPr>
        <w:t>CPV 15330000-0 - Przetworzone owoce i warzywa, 15211000-0 - Filety rybne, 15243000-3 - Przetwory z ryb</w:t>
      </w:r>
    </w:p>
    <w:p w:rsidR="00BA4A6D" w:rsidRPr="006F3481" w:rsidRDefault="00BA4A6D" w:rsidP="00BA4A6D">
      <w:pPr>
        <w:pStyle w:val="Tekstpodstawowy"/>
        <w:spacing w:before="14"/>
        <w:rPr>
          <w:rFonts w:asciiTheme="majorHAnsi" w:hAnsiTheme="majorHAnsi" w:cstheme="minorHAnsi"/>
          <w:b/>
          <w:sz w:val="22"/>
          <w:szCs w:val="22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"/>
        <w:gridCol w:w="2165"/>
        <w:gridCol w:w="758"/>
        <w:gridCol w:w="4395"/>
        <w:gridCol w:w="1106"/>
      </w:tblGrid>
      <w:tr w:rsidR="002061BC" w:rsidRPr="006F3481" w:rsidTr="00FE460F">
        <w:trPr>
          <w:trHeight w:val="537"/>
        </w:trPr>
        <w:tc>
          <w:tcPr>
            <w:tcW w:w="727" w:type="dxa"/>
          </w:tcPr>
          <w:p w:rsidR="002061BC" w:rsidRPr="006F3481" w:rsidRDefault="00B13ADE">
            <w:pPr>
              <w:pStyle w:val="TableParagraph"/>
              <w:ind w:left="12" w:right="1"/>
              <w:rPr>
                <w:rFonts w:asciiTheme="majorHAnsi" w:hAnsiTheme="majorHAnsi" w:cstheme="minorHAnsi"/>
                <w:b/>
              </w:rPr>
            </w:pPr>
            <w:r w:rsidRPr="006F3481">
              <w:rPr>
                <w:rFonts w:asciiTheme="majorHAnsi" w:hAnsiTheme="majorHAnsi" w:cstheme="minorHAnsi"/>
                <w:b/>
                <w:spacing w:val="-4"/>
              </w:rPr>
              <w:t>L.p.</w:t>
            </w:r>
          </w:p>
        </w:tc>
        <w:tc>
          <w:tcPr>
            <w:tcW w:w="2165" w:type="dxa"/>
          </w:tcPr>
          <w:p w:rsidR="002061BC" w:rsidRPr="006F3481" w:rsidRDefault="00B13ADE">
            <w:pPr>
              <w:pStyle w:val="TableParagraph"/>
              <w:ind w:left="14"/>
              <w:rPr>
                <w:rFonts w:asciiTheme="majorHAnsi" w:hAnsiTheme="majorHAnsi" w:cstheme="minorHAnsi"/>
                <w:b/>
              </w:rPr>
            </w:pPr>
            <w:r w:rsidRPr="006F3481">
              <w:rPr>
                <w:rFonts w:asciiTheme="majorHAnsi" w:hAnsiTheme="majorHAnsi" w:cstheme="minorHAnsi"/>
                <w:b/>
                <w:spacing w:val="-4"/>
              </w:rPr>
              <w:t>Nazwa</w:t>
            </w:r>
          </w:p>
        </w:tc>
        <w:tc>
          <w:tcPr>
            <w:tcW w:w="758" w:type="dxa"/>
          </w:tcPr>
          <w:p w:rsidR="002061BC" w:rsidRPr="006F3481" w:rsidRDefault="00B13ADE">
            <w:pPr>
              <w:pStyle w:val="TableParagraph"/>
              <w:ind w:left="11" w:right="4"/>
              <w:rPr>
                <w:rFonts w:asciiTheme="majorHAnsi" w:hAnsiTheme="majorHAnsi" w:cstheme="minorHAnsi"/>
                <w:b/>
              </w:rPr>
            </w:pPr>
            <w:r w:rsidRPr="006F3481">
              <w:rPr>
                <w:rFonts w:asciiTheme="majorHAnsi" w:hAnsiTheme="majorHAnsi" w:cstheme="minorHAnsi"/>
                <w:b/>
                <w:spacing w:val="-2"/>
              </w:rPr>
              <w:t>Jedn.</w:t>
            </w:r>
          </w:p>
          <w:p w:rsidR="002061BC" w:rsidRPr="006F3481" w:rsidRDefault="00B13ADE">
            <w:pPr>
              <w:pStyle w:val="TableParagraph"/>
              <w:spacing w:line="249" w:lineRule="exact"/>
              <w:ind w:left="11" w:right="1"/>
              <w:rPr>
                <w:rFonts w:asciiTheme="majorHAnsi" w:hAnsiTheme="majorHAnsi" w:cstheme="minorHAnsi"/>
                <w:b/>
              </w:rPr>
            </w:pPr>
            <w:r w:rsidRPr="006F3481">
              <w:rPr>
                <w:rFonts w:asciiTheme="majorHAnsi" w:hAnsiTheme="majorHAnsi" w:cstheme="minorHAnsi"/>
                <w:b/>
                <w:spacing w:val="-5"/>
              </w:rPr>
              <w:t>m.</w:t>
            </w:r>
          </w:p>
        </w:tc>
        <w:tc>
          <w:tcPr>
            <w:tcW w:w="4395" w:type="dxa"/>
          </w:tcPr>
          <w:p w:rsidR="002061BC" w:rsidRPr="006F3481" w:rsidRDefault="00B13ADE">
            <w:pPr>
              <w:pStyle w:val="TableParagraph"/>
              <w:ind w:left="10"/>
              <w:rPr>
                <w:rFonts w:asciiTheme="majorHAnsi" w:hAnsiTheme="majorHAnsi" w:cstheme="minorHAnsi"/>
                <w:b/>
              </w:rPr>
            </w:pPr>
            <w:r w:rsidRPr="006F3481">
              <w:rPr>
                <w:rFonts w:asciiTheme="majorHAnsi" w:hAnsiTheme="majorHAnsi" w:cstheme="minorHAnsi"/>
                <w:b/>
                <w:spacing w:val="-4"/>
              </w:rPr>
              <w:t>Opis</w:t>
            </w:r>
          </w:p>
        </w:tc>
        <w:tc>
          <w:tcPr>
            <w:tcW w:w="1106" w:type="dxa"/>
          </w:tcPr>
          <w:p w:rsidR="002061BC" w:rsidRPr="006F3481" w:rsidRDefault="00B13ADE">
            <w:pPr>
              <w:pStyle w:val="TableParagraph"/>
              <w:ind w:left="15" w:right="2"/>
              <w:rPr>
                <w:rFonts w:asciiTheme="majorHAnsi" w:hAnsiTheme="majorHAnsi" w:cstheme="minorHAnsi"/>
                <w:b/>
              </w:rPr>
            </w:pPr>
            <w:r w:rsidRPr="006F3481">
              <w:rPr>
                <w:rFonts w:asciiTheme="majorHAnsi" w:hAnsiTheme="majorHAnsi" w:cstheme="minorHAnsi"/>
                <w:b/>
                <w:spacing w:val="-2"/>
              </w:rPr>
              <w:t>Ilość</w:t>
            </w:r>
          </w:p>
        </w:tc>
      </w:tr>
      <w:tr w:rsidR="00EC68C6" w:rsidRPr="006F3481" w:rsidTr="00EC68C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27" w:type="dxa"/>
            <w:noWrap/>
            <w:vAlign w:val="center"/>
          </w:tcPr>
          <w:p w:rsidR="00EC68C6" w:rsidRPr="006F3481" w:rsidRDefault="00EC68C6" w:rsidP="00EC68C6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1.</w:t>
            </w:r>
          </w:p>
        </w:tc>
        <w:tc>
          <w:tcPr>
            <w:tcW w:w="2165" w:type="dxa"/>
            <w:noWrap/>
            <w:vAlign w:val="center"/>
          </w:tcPr>
          <w:p w:rsidR="00EC68C6" w:rsidRPr="006F3481" w:rsidRDefault="00EC68C6" w:rsidP="00EC68C6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Mieszanka kompotowa</w:t>
            </w:r>
          </w:p>
        </w:tc>
        <w:tc>
          <w:tcPr>
            <w:tcW w:w="758" w:type="dxa"/>
            <w:noWrap/>
            <w:vAlign w:val="center"/>
          </w:tcPr>
          <w:p w:rsidR="00EC68C6" w:rsidRPr="006F3481" w:rsidRDefault="00EC68C6" w:rsidP="00EC68C6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kg</w:t>
            </w:r>
          </w:p>
        </w:tc>
        <w:tc>
          <w:tcPr>
            <w:tcW w:w="4395" w:type="dxa"/>
            <w:noWrap/>
            <w:vAlign w:val="center"/>
          </w:tcPr>
          <w:p w:rsidR="00EC68C6" w:rsidRPr="006F3481" w:rsidRDefault="00EC68C6" w:rsidP="00EC68C6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Głęboko mrożone owoce, skład min. śliwki bez pestek, wiśnie bez pestek, truskawki, porzeczki czarne, opakowanie 2,5 kg.</w:t>
            </w:r>
          </w:p>
        </w:tc>
        <w:tc>
          <w:tcPr>
            <w:tcW w:w="1106" w:type="dxa"/>
            <w:noWrap/>
            <w:vAlign w:val="center"/>
          </w:tcPr>
          <w:p w:rsidR="00EC68C6" w:rsidRPr="006F3481" w:rsidRDefault="00EC68C6" w:rsidP="00EC68C6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350</w:t>
            </w:r>
          </w:p>
        </w:tc>
      </w:tr>
      <w:tr w:rsidR="00EC68C6" w:rsidRPr="006F3481" w:rsidTr="00EC68C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27" w:type="dxa"/>
            <w:noWrap/>
            <w:vAlign w:val="center"/>
          </w:tcPr>
          <w:p w:rsidR="00EC68C6" w:rsidRPr="006F3481" w:rsidRDefault="00EC68C6" w:rsidP="00EC68C6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2.</w:t>
            </w:r>
          </w:p>
        </w:tc>
        <w:tc>
          <w:tcPr>
            <w:tcW w:w="2165" w:type="dxa"/>
            <w:noWrap/>
            <w:vAlign w:val="center"/>
          </w:tcPr>
          <w:p w:rsidR="00EC68C6" w:rsidRPr="006F3481" w:rsidRDefault="00EC68C6" w:rsidP="00EC68C6">
            <w:pPr>
              <w:jc w:val="center"/>
              <w:rPr>
                <w:rFonts w:asciiTheme="majorHAnsi" w:hAnsiTheme="majorHAnsi"/>
              </w:rPr>
            </w:pPr>
            <w:proofErr w:type="spellStart"/>
            <w:r w:rsidRPr="006F3481">
              <w:rPr>
                <w:rFonts w:asciiTheme="majorHAnsi" w:hAnsiTheme="majorHAnsi"/>
              </w:rPr>
              <w:t>Miruna</w:t>
            </w:r>
            <w:proofErr w:type="spellEnd"/>
            <w:r w:rsidRPr="006F3481">
              <w:rPr>
                <w:rFonts w:asciiTheme="majorHAnsi" w:hAnsiTheme="majorHAnsi"/>
              </w:rPr>
              <w:t xml:space="preserve"> filet ze skórą</w:t>
            </w:r>
          </w:p>
        </w:tc>
        <w:tc>
          <w:tcPr>
            <w:tcW w:w="758" w:type="dxa"/>
            <w:noWrap/>
            <w:vAlign w:val="center"/>
          </w:tcPr>
          <w:p w:rsidR="00EC68C6" w:rsidRPr="006F3481" w:rsidRDefault="00EC68C6" w:rsidP="00EC68C6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kg</w:t>
            </w:r>
          </w:p>
        </w:tc>
        <w:tc>
          <w:tcPr>
            <w:tcW w:w="4395" w:type="dxa"/>
            <w:noWrap/>
            <w:vAlign w:val="center"/>
          </w:tcPr>
          <w:p w:rsidR="00EC68C6" w:rsidRPr="006F3481" w:rsidRDefault="00EC68C6" w:rsidP="00EC68C6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Mrożony, maksymalna ilość wody w mrożonym produkcie 5%, Opakowanie 6-10kg posiadająca certyfikat MSC gramatura 115170 oraz175-225</w:t>
            </w:r>
          </w:p>
        </w:tc>
        <w:tc>
          <w:tcPr>
            <w:tcW w:w="1106" w:type="dxa"/>
            <w:noWrap/>
            <w:vAlign w:val="center"/>
          </w:tcPr>
          <w:p w:rsidR="00EC68C6" w:rsidRPr="006F3481" w:rsidRDefault="00EC68C6" w:rsidP="00EC68C6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250</w:t>
            </w:r>
          </w:p>
        </w:tc>
      </w:tr>
      <w:tr w:rsidR="00EC68C6" w:rsidRPr="006F3481" w:rsidTr="00EC68C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27" w:type="dxa"/>
            <w:noWrap/>
            <w:vAlign w:val="center"/>
          </w:tcPr>
          <w:p w:rsidR="00EC68C6" w:rsidRPr="006F3481" w:rsidRDefault="00EC68C6" w:rsidP="00EC68C6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3.</w:t>
            </w:r>
          </w:p>
        </w:tc>
        <w:tc>
          <w:tcPr>
            <w:tcW w:w="2165" w:type="dxa"/>
            <w:noWrap/>
            <w:vAlign w:val="center"/>
          </w:tcPr>
          <w:p w:rsidR="00EC68C6" w:rsidRPr="006F3481" w:rsidRDefault="00EC68C6" w:rsidP="00EC68C6">
            <w:pPr>
              <w:jc w:val="center"/>
              <w:rPr>
                <w:rFonts w:asciiTheme="majorHAnsi" w:hAnsiTheme="majorHAnsi"/>
              </w:rPr>
            </w:pPr>
            <w:proofErr w:type="spellStart"/>
            <w:r w:rsidRPr="006F3481">
              <w:rPr>
                <w:rFonts w:asciiTheme="majorHAnsi" w:hAnsiTheme="majorHAnsi"/>
              </w:rPr>
              <w:t>Miruna</w:t>
            </w:r>
            <w:proofErr w:type="spellEnd"/>
            <w:r w:rsidRPr="006F3481">
              <w:rPr>
                <w:rFonts w:asciiTheme="majorHAnsi" w:hAnsiTheme="majorHAnsi"/>
              </w:rPr>
              <w:t xml:space="preserve"> filet bez skóry</w:t>
            </w:r>
          </w:p>
        </w:tc>
        <w:tc>
          <w:tcPr>
            <w:tcW w:w="758" w:type="dxa"/>
            <w:noWrap/>
            <w:vAlign w:val="center"/>
          </w:tcPr>
          <w:p w:rsidR="00EC68C6" w:rsidRPr="006F3481" w:rsidRDefault="00EC68C6" w:rsidP="00EC68C6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kg</w:t>
            </w:r>
          </w:p>
        </w:tc>
        <w:tc>
          <w:tcPr>
            <w:tcW w:w="4395" w:type="dxa"/>
            <w:noWrap/>
            <w:vAlign w:val="center"/>
          </w:tcPr>
          <w:p w:rsidR="00EC68C6" w:rsidRPr="006F3481" w:rsidRDefault="00EC68C6" w:rsidP="00EC68C6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Mrożony, maksymalna ilość wody w mrożonym produkcie 5%, Opakowanie 6-10kg r ,gramatura 175-225 oraz 12+, posiadająca certyfikat MSC</w:t>
            </w:r>
          </w:p>
        </w:tc>
        <w:tc>
          <w:tcPr>
            <w:tcW w:w="1106" w:type="dxa"/>
            <w:noWrap/>
            <w:vAlign w:val="center"/>
          </w:tcPr>
          <w:p w:rsidR="00EC68C6" w:rsidRPr="006F3481" w:rsidRDefault="00EC68C6" w:rsidP="00EC68C6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60</w:t>
            </w:r>
          </w:p>
        </w:tc>
      </w:tr>
      <w:tr w:rsidR="00EC68C6" w:rsidRPr="006F3481" w:rsidTr="00EC68C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27" w:type="dxa"/>
            <w:noWrap/>
            <w:vAlign w:val="center"/>
          </w:tcPr>
          <w:p w:rsidR="00EC68C6" w:rsidRPr="006F3481" w:rsidRDefault="00EC68C6" w:rsidP="00EC68C6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4.</w:t>
            </w:r>
          </w:p>
        </w:tc>
        <w:tc>
          <w:tcPr>
            <w:tcW w:w="2165" w:type="dxa"/>
            <w:noWrap/>
            <w:vAlign w:val="center"/>
          </w:tcPr>
          <w:p w:rsidR="00EC68C6" w:rsidRPr="006F3481" w:rsidRDefault="00EC68C6" w:rsidP="00EC68C6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Paluszki rybne</w:t>
            </w:r>
          </w:p>
        </w:tc>
        <w:tc>
          <w:tcPr>
            <w:tcW w:w="758" w:type="dxa"/>
            <w:noWrap/>
            <w:vAlign w:val="center"/>
          </w:tcPr>
          <w:p w:rsidR="00EC68C6" w:rsidRPr="006F3481" w:rsidRDefault="00EC68C6" w:rsidP="00EC68C6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kg</w:t>
            </w:r>
          </w:p>
        </w:tc>
        <w:tc>
          <w:tcPr>
            <w:tcW w:w="4395" w:type="dxa"/>
            <w:noWrap/>
            <w:vAlign w:val="center"/>
          </w:tcPr>
          <w:p w:rsidR="00EC68C6" w:rsidRPr="006F3481" w:rsidRDefault="00EC68C6" w:rsidP="00EC68C6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Panierowane paluszki rybne z fileta mintaja, wstępnie podsmażane, produkt głęboko mrożony, opakowanie ok. 6 kg.</w:t>
            </w:r>
          </w:p>
        </w:tc>
        <w:tc>
          <w:tcPr>
            <w:tcW w:w="1106" w:type="dxa"/>
            <w:noWrap/>
            <w:vAlign w:val="center"/>
          </w:tcPr>
          <w:p w:rsidR="00EC68C6" w:rsidRPr="006F3481" w:rsidRDefault="00EC68C6" w:rsidP="00EC68C6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50</w:t>
            </w:r>
          </w:p>
        </w:tc>
      </w:tr>
      <w:tr w:rsidR="00EC68C6" w:rsidRPr="006F3481" w:rsidTr="00EC68C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27" w:type="dxa"/>
            <w:noWrap/>
            <w:vAlign w:val="center"/>
          </w:tcPr>
          <w:p w:rsidR="00EC68C6" w:rsidRPr="006F3481" w:rsidRDefault="00EC68C6" w:rsidP="00EC68C6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5.</w:t>
            </w:r>
          </w:p>
        </w:tc>
        <w:tc>
          <w:tcPr>
            <w:tcW w:w="2165" w:type="dxa"/>
            <w:noWrap/>
            <w:vAlign w:val="center"/>
          </w:tcPr>
          <w:p w:rsidR="00EC68C6" w:rsidRPr="006F3481" w:rsidRDefault="00EC68C6" w:rsidP="00EC68C6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włoszczyzna</w:t>
            </w:r>
          </w:p>
        </w:tc>
        <w:tc>
          <w:tcPr>
            <w:tcW w:w="758" w:type="dxa"/>
            <w:noWrap/>
            <w:vAlign w:val="center"/>
          </w:tcPr>
          <w:p w:rsidR="00EC68C6" w:rsidRPr="006F3481" w:rsidRDefault="00EC68C6" w:rsidP="00EC68C6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kg</w:t>
            </w:r>
          </w:p>
        </w:tc>
        <w:tc>
          <w:tcPr>
            <w:tcW w:w="4395" w:type="dxa"/>
            <w:noWrap/>
            <w:vAlign w:val="center"/>
          </w:tcPr>
          <w:p w:rsidR="00EC68C6" w:rsidRPr="006F3481" w:rsidRDefault="00EC68C6" w:rsidP="00EC68C6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Głęboko mrożona mieszanka warzywna, skład</w:t>
            </w:r>
            <w:r w:rsidRPr="006F3481">
              <w:rPr>
                <w:rFonts w:asciiTheme="majorHAnsi" w:hAnsiTheme="majorHAnsi"/>
              </w:rPr>
              <w:br/>
              <w:t>min. marchew, pietruszka, seler, por,</w:t>
            </w:r>
            <w:r w:rsidRPr="006F3481">
              <w:rPr>
                <w:rFonts w:asciiTheme="majorHAnsi" w:hAnsiTheme="majorHAnsi"/>
              </w:rPr>
              <w:br/>
              <w:t>opakowanie netto 2,5 kg.</w:t>
            </w:r>
          </w:p>
        </w:tc>
        <w:tc>
          <w:tcPr>
            <w:tcW w:w="1106" w:type="dxa"/>
            <w:noWrap/>
            <w:vAlign w:val="center"/>
          </w:tcPr>
          <w:p w:rsidR="00EC68C6" w:rsidRPr="006F3481" w:rsidRDefault="00EC68C6" w:rsidP="00EC68C6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100</w:t>
            </w:r>
          </w:p>
        </w:tc>
      </w:tr>
      <w:tr w:rsidR="00EC68C6" w:rsidRPr="006F3481" w:rsidTr="00EC68C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27" w:type="dxa"/>
            <w:noWrap/>
            <w:vAlign w:val="center"/>
          </w:tcPr>
          <w:p w:rsidR="00EC68C6" w:rsidRPr="006F3481" w:rsidRDefault="00EC68C6" w:rsidP="00EC68C6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6.</w:t>
            </w:r>
          </w:p>
        </w:tc>
        <w:tc>
          <w:tcPr>
            <w:tcW w:w="2165" w:type="dxa"/>
            <w:noWrap/>
            <w:vAlign w:val="center"/>
          </w:tcPr>
          <w:p w:rsidR="00EC68C6" w:rsidRPr="006F3481" w:rsidRDefault="00EC68C6" w:rsidP="00EC68C6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Fasolka szparagowa żółta</w:t>
            </w:r>
          </w:p>
        </w:tc>
        <w:tc>
          <w:tcPr>
            <w:tcW w:w="758" w:type="dxa"/>
            <w:noWrap/>
            <w:vAlign w:val="center"/>
          </w:tcPr>
          <w:p w:rsidR="00EC68C6" w:rsidRPr="006F3481" w:rsidRDefault="00EC68C6" w:rsidP="00EC68C6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kg</w:t>
            </w:r>
          </w:p>
        </w:tc>
        <w:tc>
          <w:tcPr>
            <w:tcW w:w="4395" w:type="dxa"/>
            <w:noWrap/>
            <w:vAlign w:val="center"/>
          </w:tcPr>
          <w:p w:rsidR="00EC68C6" w:rsidRPr="006F3481" w:rsidRDefault="00EC68C6" w:rsidP="00EC68C6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Głęboko mrożona, 100% ciętej fasolki, bez łyka, opakowanie 2,5 kg</w:t>
            </w:r>
          </w:p>
        </w:tc>
        <w:tc>
          <w:tcPr>
            <w:tcW w:w="1106" w:type="dxa"/>
            <w:noWrap/>
            <w:vAlign w:val="center"/>
          </w:tcPr>
          <w:p w:rsidR="00EC68C6" w:rsidRPr="006F3481" w:rsidRDefault="00EC68C6" w:rsidP="00EC68C6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60</w:t>
            </w:r>
          </w:p>
        </w:tc>
      </w:tr>
      <w:tr w:rsidR="00EC68C6" w:rsidRPr="006F3481" w:rsidTr="00EC68C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27" w:type="dxa"/>
            <w:noWrap/>
            <w:vAlign w:val="center"/>
          </w:tcPr>
          <w:p w:rsidR="00EC68C6" w:rsidRPr="006F3481" w:rsidRDefault="00EC68C6" w:rsidP="00EC68C6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7.</w:t>
            </w:r>
          </w:p>
        </w:tc>
        <w:tc>
          <w:tcPr>
            <w:tcW w:w="2165" w:type="dxa"/>
            <w:noWrap/>
            <w:vAlign w:val="center"/>
          </w:tcPr>
          <w:p w:rsidR="00EC68C6" w:rsidRPr="006F3481" w:rsidRDefault="00EC68C6" w:rsidP="00EC68C6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Mieszanka warzywna</w:t>
            </w:r>
          </w:p>
        </w:tc>
        <w:tc>
          <w:tcPr>
            <w:tcW w:w="758" w:type="dxa"/>
            <w:noWrap/>
            <w:vAlign w:val="center"/>
          </w:tcPr>
          <w:p w:rsidR="00EC68C6" w:rsidRPr="006F3481" w:rsidRDefault="00EC68C6" w:rsidP="00EC68C6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kg</w:t>
            </w:r>
          </w:p>
        </w:tc>
        <w:tc>
          <w:tcPr>
            <w:tcW w:w="4395" w:type="dxa"/>
            <w:noWrap/>
            <w:vAlign w:val="center"/>
          </w:tcPr>
          <w:p w:rsidR="00EC68C6" w:rsidRPr="006F3481" w:rsidRDefault="00EC68C6" w:rsidP="00EC68C6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 xml:space="preserve">głęboko </w:t>
            </w:r>
            <w:r w:rsidR="009D6791" w:rsidRPr="006F3481">
              <w:rPr>
                <w:rFonts w:asciiTheme="majorHAnsi" w:hAnsiTheme="majorHAnsi"/>
              </w:rPr>
              <w:t>mrożona</w:t>
            </w:r>
            <w:r w:rsidRPr="006F3481">
              <w:rPr>
                <w:rFonts w:asciiTheme="majorHAnsi" w:hAnsiTheme="majorHAnsi"/>
              </w:rPr>
              <w:t>, min. 7 składnikowa, opakowanie 2,5 kg</w:t>
            </w:r>
          </w:p>
        </w:tc>
        <w:tc>
          <w:tcPr>
            <w:tcW w:w="1106" w:type="dxa"/>
            <w:noWrap/>
            <w:vAlign w:val="center"/>
          </w:tcPr>
          <w:p w:rsidR="00EC68C6" w:rsidRPr="006F3481" w:rsidRDefault="00EC68C6" w:rsidP="00EC68C6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60</w:t>
            </w:r>
          </w:p>
        </w:tc>
      </w:tr>
      <w:tr w:rsidR="00EC68C6" w:rsidRPr="006F3481" w:rsidTr="00EC68C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27" w:type="dxa"/>
            <w:noWrap/>
            <w:vAlign w:val="center"/>
          </w:tcPr>
          <w:p w:rsidR="00EC68C6" w:rsidRPr="006F3481" w:rsidRDefault="00EC68C6" w:rsidP="00EC68C6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8.</w:t>
            </w:r>
          </w:p>
        </w:tc>
        <w:tc>
          <w:tcPr>
            <w:tcW w:w="2165" w:type="dxa"/>
            <w:noWrap/>
            <w:vAlign w:val="center"/>
          </w:tcPr>
          <w:p w:rsidR="00EC68C6" w:rsidRPr="006F3481" w:rsidRDefault="00EC68C6" w:rsidP="00EC68C6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Brokuł</w:t>
            </w:r>
          </w:p>
        </w:tc>
        <w:tc>
          <w:tcPr>
            <w:tcW w:w="758" w:type="dxa"/>
            <w:noWrap/>
            <w:vAlign w:val="center"/>
          </w:tcPr>
          <w:p w:rsidR="00EC68C6" w:rsidRPr="006F3481" w:rsidRDefault="00EC68C6" w:rsidP="00EC68C6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kg</w:t>
            </w:r>
          </w:p>
        </w:tc>
        <w:tc>
          <w:tcPr>
            <w:tcW w:w="4395" w:type="dxa"/>
            <w:noWrap/>
            <w:vAlign w:val="center"/>
          </w:tcPr>
          <w:p w:rsidR="00EC68C6" w:rsidRPr="006F3481" w:rsidRDefault="00EC68C6" w:rsidP="00EC68C6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Głęboko  mrożone  różyczki  brokuł,  100%</w:t>
            </w:r>
            <w:r w:rsidRPr="006F3481">
              <w:rPr>
                <w:rFonts w:asciiTheme="majorHAnsi" w:hAnsiTheme="majorHAnsi"/>
              </w:rPr>
              <w:br/>
              <w:t>brokuł w opakowaniu, opakowanie 2,5 kg</w:t>
            </w:r>
          </w:p>
        </w:tc>
        <w:tc>
          <w:tcPr>
            <w:tcW w:w="1106" w:type="dxa"/>
            <w:noWrap/>
            <w:vAlign w:val="center"/>
          </w:tcPr>
          <w:p w:rsidR="00EC68C6" w:rsidRPr="006F3481" w:rsidRDefault="00EC68C6" w:rsidP="00EC68C6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70</w:t>
            </w:r>
          </w:p>
        </w:tc>
      </w:tr>
      <w:tr w:rsidR="00EC68C6" w:rsidRPr="006F3481" w:rsidTr="00EC68C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27" w:type="dxa"/>
            <w:noWrap/>
            <w:vAlign w:val="center"/>
          </w:tcPr>
          <w:p w:rsidR="00EC68C6" w:rsidRPr="006F3481" w:rsidRDefault="00EC68C6" w:rsidP="00EC68C6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9.</w:t>
            </w:r>
          </w:p>
        </w:tc>
        <w:tc>
          <w:tcPr>
            <w:tcW w:w="2165" w:type="dxa"/>
            <w:noWrap/>
            <w:vAlign w:val="center"/>
          </w:tcPr>
          <w:p w:rsidR="00EC68C6" w:rsidRPr="006F3481" w:rsidRDefault="00EC68C6" w:rsidP="00EC68C6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Szpinak</w:t>
            </w:r>
          </w:p>
        </w:tc>
        <w:tc>
          <w:tcPr>
            <w:tcW w:w="758" w:type="dxa"/>
            <w:noWrap/>
            <w:vAlign w:val="center"/>
          </w:tcPr>
          <w:p w:rsidR="00EC68C6" w:rsidRPr="006F3481" w:rsidRDefault="00EC68C6" w:rsidP="00EC68C6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kg</w:t>
            </w:r>
          </w:p>
        </w:tc>
        <w:tc>
          <w:tcPr>
            <w:tcW w:w="4395" w:type="dxa"/>
            <w:noWrap/>
            <w:vAlign w:val="center"/>
          </w:tcPr>
          <w:p w:rsidR="00EC68C6" w:rsidRPr="006F3481" w:rsidRDefault="00EC68C6" w:rsidP="00EC68C6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Głęboko mrożony, rozdrobniony, opakowanie 2,50 kg</w:t>
            </w:r>
          </w:p>
        </w:tc>
        <w:tc>
          <w:tcPr>
            <w:tcW w:w="1106" w:type="dxa"/>
            <w:noWrap/>
            <w:vAlign w:val="center"/>
          </w:tcPr>
          <w:p w:rsidR="00EC68C6" w:rsidRPr="006F3481" w:rsidRDefault="00EC68C6" w:rsidP="00EC68C6">
            <w:pPr>
              <w:jc w:val="center"/>
              <w:rPr>
                <w:rFonts w:asciiTheme="majorHAnsi" w:hAnsiTheme="majorHAnsi"/>
              </w:rPr>
            </w:pPr>
            <w:r w:rsidRPr="006F3481">
              <w:rPr>
                <w:rFonts w:asciiTheme="majorHAnsi" w:hAnsiTheme="majorHAnsi"/>
              </w:rPr>
              <w:t>30</w:t>
            </w:r>
          </w:p>
        </w:tc>
      </w:tr>
    </w:tbl>
    <w:p w:rsidR="00B13ADE" w:rsidRPr="006F3481" w:rsidRDefault="00B13ADE">
      <w:pPr>
        <w:rPr>
          <w:rFonts w:asciiTheme="majorHAnsi" w:hAnsiTheme="majorHAnsi" w:cstheme="minorHAnsi"/>
        </w:rPr>
      </w:pPr>
    </w:p>
    <w:sectPr w:rsidR="00B13ADE" w:rsidRPr="006F3481" w:rsidSect="00D252E4">
      <w:pgSz w:w="11910" w:h="16840"/>
      <w:pgMar w:top="1320" w:right="1275" w:bottom="993" w:left="1275" w:header="751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A85" w:rsidRDefault="00432A85">
      <w:r>
        <w:separator/>
      </w:r>
    </w:p>
  </w:endnote>
  <w:endnote w:type="continuationSeparator" w:id="0">
    <w:p w:rsidR="00432A85" w:rsidRDefault="00432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A85" w:rsidRDefault="00432A85">
      <w:r>
        <w:separator/>
      </w:r>
    </w:p>
  </w:footnote>
  <w:footnote w:type="continuationSeparator" w:id="0">
    <w:p w:rsidR="00432A85" w:rsidRDefault="00432A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D61E1"/>
    <w:multiLevelType w:val="hybridMultilevel"/>
    <w:tmpl w:val="EC9A6950"/>
    <w:lvl w:ilvl="0" w:tplc="54D85A66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>
    <w:nsid w:val="0E311CDD"/>
    <w:multiLevelType w:val="hybridMultilevel"/>
    <w:tmpl w:val="F04E7664"/>
    <w:lvl w:ilvl="0" w:tplc="39AE4B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C0A63AE"/>
    <w:multiLevelType w:val="multilevel"/>
    <w:tmpl w:val="AB72C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1050A4"/>
    <w:multiLevelType w:val="multilevel"/>
    <w:tmpl w:val="C2C8E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400514"/>
    <w:multiLevelType w:val="hybridMultilevel"/>
    <w:tmpl w:val="08DC506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FBD4433"/>
    <w:multiLevelType w:val="hybridMultilevel"/>
    <w:tmpl w:val="271E2D38"/>
    <w:lvl w:ilvl="0" w:tplc="08B4491E">
      <w:start w:val="1"/>
      <w:numFmt w:val="upperRoman"/>
      <w:lvlText w:val="%1."/>
      <w:lvlJc w:val="left"/>
      <w:pPr>
        <w:ind w:left="141" w:hanging="207"/>
      </w:pPr>
      <w:rPr>
        <w:rFonts w:hint="default"/>
        <w:spacing w:val="-4"/>
        <w:w w:val="100"/>
        <w:lang w:val="pl-PL" w:eastAsia="en-US" w:bidi="ar-SA"/>
      </w:rPr>
    </w:lvl>
    <w:lvl w:ilvl="1" w:tplc="81F8AE16">
      <w:start w:val="1"/>
      <w:numFmt w:val="decimal"/>
      <w:lvlText w:val="%2."/>
      <w:lvlJc w:val="left"/>
      <w:pPr>
        <w:ind w:left="141" w:hanging="32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F7B8E79C">
      <w:numFmt w:val="bullet"/>
      <w:lvlText w:val="•"/>
      <w:lvlJc w:val="left"/>
      <w:pPr>
        <w:ind w:left="1983" w:hanging="329"/>
      </w:pPr>
      <w:rPr>
        <w:rFonts w:hint="default"/>
        <w:lang w:val="pl-PL" w:eastAsia="en-US" w:bidi="ar-SA"/>
      </w:rPr>
    </w:lvl>
    <w:lvl w:ilvl="3" w:tplc="E0E43040">
      <w:numFmt w:val="bullet"/>
      <w:lvlText w:val="•"/>
      <w:lvlJc w:val="left"/>
      <w:pPr>
        <w:ind w:left="2904" w:hanging="329"/>
      </w:pPr>
      <w:rPr>
        <w:rFonts w:hint="default"/>
        <w:lang w:val="pl-PL" w:eastAsia="en-US" w:bidi="ar-SA"/>
      </w:rPr>
    </w:lvl>
    <w:lvl w:ilvl="4" w:tplc="92F4424C">
      <w:numFmt w:val="bullet"/>
      <w:lvlText w:val="•"/>
      <w:lvlJc w:val="left"/>
      <w:pPr>
        <w:ind w:left="3826" w:hanging="329"/>
      </w:pPr>
      <w:rPr>
        <w:rFonts w:hint="default"/>
        <w:lang w:val="pl-PL" w:eastAsia="en-US" w:bidi="ar-SA"/>
      </w:rPr>
    </w:lvl>
    <w:lvl w:ilvl="5" w:tplc="ACD876A4">
      <w:numFmt w:val="bullet"/>
      <w:lvlText w:val="•"/>
      <w:lvlJc w:val="left"/>
      <w:pPr>
        <w:ind w:left="4748" w:hanging="329"/>
      </w:pPr>
      <w:rPr>
        <w:rFonts w:hint="default"/>
        <w:lang w:val="pl-PL" w:eastAsia="en-US" w:bidi="ar-SA"/>
      </w:rPr>
    </w:lvl>
    <w:lvl w:ilvl="6" w:tplc="D116B640">
      <w:numFmt w:val="bullet"/>
      <w:lvlText w:val="•"/>
      <w:lvlJc w:val="left"/>
      <w:pPr>
        <w:ind w:left="5669" w:hanging="329"/>
      </w:pPr>
      <w:rPr>
        <w:rFonts w:hint="default"/>
        <w:lang w:val="pl-PL" w:eastAsia="en-US" w:bidi="ar-SA"/>
      </w:rPr>
    </w:lvl>
    <w:lvl w:ilvl="7" w:tplc="23E21FA6">
      <w:numFmt w:val="bullet"/>
      <w:lvlText w:val="•"/>
      <w:lvlJc w:val="left"/>
      <w:pPr>
        <w:ind w:left="6591" w:hanging="329"/>
      </w:pPr>
      <w:rPr>
        <w:rFonts w:hint="default"/>
        <w:lang w:val="pl-PL" w:eastAsia="en-US" w:bidi="ar-SA"/>
      </w:rPr>
    </w:lvl>
    <w:lvl w:ilvl="8" w:tplc="8C1EE298">
      <w:numFmt w:val="bullet"/>
      <w:lvlText w:val="•"/>
      <w:lvlJc w:val="left"/>
      <w:pPr>
        <w:ind w:left="7513" w:hanging="329"/>
      </w:pPr>
      <w:rPr>
        <w:rFonts w:hint="default"/>
        <w:lang w:val="pl-PL" w:eastAsia="en-US" w:bidi="ar-SA"/>
      </w:rPr>
    </w:lvl>
  </w:abstractNum>
  <w:abstractNum w:abstractNumId="6">
    <w:nsid w:val="58625F2B"/>
    <w:multiLevelType w:val="multilevel"/>
    <w:tmpl w:val="66204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2FA6BEB"/>
    <w:multiLevelType w:val="multilevel"/>
    <w:tmpl w:val="D1E4B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DD0798F"/>
    <w:multiLevelType w:val="multilevel"/>
    <w:tmpl w:val="5960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8"/>
  </w:num>
  <w:num w:numId="5">
    <w:abstractNumId w:val="7"/>
  </w:num>
  <w:num w:numId="6">
    <w:abstractNumId w:val="3"/>
  </w:num>
  <w:num w:numId="7">
    <w:abstractNumId w:val="2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061BC"/>
    <w:rsid w:val="00003F25"/>
    <w:rsid w:val="00045140"/>
    <w:rsid w:val="000A4FAB"/>
    <w:rsid w:val="000B3265"/>
    <w:rsid w:val="001F615A"/>
    <w:rsid w:val="00203CD0"/>
    <w:rsid w:val="002061BC"/>
    <w:rsid w:val="00214D8F"/>
    <w:rsid w:val="0024015C"/>
    <w:rsid w:val="002B745C"/>
    <w:rsid w:val="002E62CF"/>
    <w:rsid w:val="002F189B"/>
    <w:rsid w:val="00361B1D"/>
    <w:rsid w:val="003F5BCC"/>
    <w:rsid w:val="0040587E"/>
    <w:rsid w:val="00422AAD"/>
    <w:rsid w:val="00432A85"/>
    <w:rsid w:val="00495613"/>
    <w:rsid w:val="004A350B"/>
    <w:rsid w:val="004B467F"/>
    <w:rsid w:val="004D059D"/>
    <w:rsid w:val="0053113F"/>
    <w:rsid w:val="005360C6"/>
    <w:rsid w:val="00577770"/>
    <w:rsid w:val="005A5044"/>
    <w:rsid w:val="0066763D"/>
    <w:rsid w:val="006A078C"/>
    <w:rsid w:val="006E213F"/>
    <w:rsid w:val="006F3481"/>
    <w:rsid w:val="006F649F"/>
    <w:rsid w:val="00717A07"/>
    <w:rsid w:val="0075388B"/>
    <w:rsid w:val="00777B7C"/>
    <w:rsid w:val="007B4B94"/>
    <w:rsid w:val="007D0F21"/>
    <w:rsid w:val="008401C6"/>
    <w:rsid w:val="008621F1"/>
    <w:rsid w:val="00872D48"/>
    <w:rsid w:val="0088481D"/>
    <w:rsid w:val="008F2CC5"/>
    <w:rsid w:val="00921659"/>
    <w:rsid w:val="009844BC"/>
    <w:rsid w:val="00986737"/>
    <w:rsid w:val="00997C85"/>
    <w:rsid w:val="009A67D9"/>
    <w:rsid w:val="009C3778"/>
    <w:rsid w:val="009D6791"/>
    <w:rsid w:val="00A527DC"/>
    <w:rsid w:val="00A7771B"/>
    <w:rsid w:val="00B13ADE"/>
    <w:rsid w:val="00B262C4"/>
    <w:rsid w:val="00B43A5F"/>
    <w:rsid w:val="00BA03E9"/>
    <w:rsid w:val="00BA16DF"/>
    <w:rsid w:val="00BA4A6D"/>
    <w:rsid w:val="00BC3BC8"/>
    <w:rsid w:val="00C13FE3"/>
    <w:rsid w:val="00C32AD6"/>
    <w:rsid w:val="00CC7B43"/>
    <w:rsid w:val="00CD144C"/>
    <w:rsid w:val="00CE5275"/>
    <w:rsid w:val="00D252E4"/>
    <w:rsid w:val="00D33E8D"/>
    <w:rsid w:val="00D351F3"/>
    <w:rsid w:val="00D51AE8"/>
    <w:rsid w:val="00D5791B"/>
    <w:rsid w:val="00DC373F"/>
    <w:rsid w:val="00DE1140"/>
    <w:rsid w:val="00DF3D32"/>
    <w:rsid w:val="00E44E1F"/>
    <w:rsid w:val="00E57C35"/>
    <w:rsid w:val="00EA4C99"/>
    <w:rsid w:val="00EC15D1"/>
    <w:rsid w:val="00EC68C6"/>
    <w:rsid w:val="00ED3DDA"/>
    <w:rsid w:val="00EF15CF"/>
    <w:rsid w:val="00F20852"/>
    <w:rsid w:val="00F23397"/>
    <w:rsid w:val="00F619EF"/>
    <w:rsid w:val="00FE4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1"/>
    <w:qFormat/>
    <w:pPr>
      <w:spacing w:before="240"/>
      <w:ind w:left="141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467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46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pPr>
      <w:spacing w:before="200"/>
      <w:ind w:left="141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ny"/>
    <w:uiPriority w:val="1"/>
    <w:qFormat/>
    <w:pPr>
      <w:spacing w:line="268" w:lineRule="exact"/>
      <w:ind w:left="111"/>
      <w:jc w:val="center"/>
    </w:pPr>
  </w:style>
  <w:style w:type="paragraph" w:styleId="Nagwek">
    <w:name w:val="header"/>
    <w:basedOn w:val="Normalny"/>
    <w:link w:val="NagwekZnak"/>
    <w:uiPriority w:val="99"/>
    <w:unhideWhenUsed/>
    <w:rsid w:val="00B13A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3ADE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13A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3ADE"/>
    <w:rPr>
      <w:rFonts w:ascii="Calibri" w:eastAsia="Calibri" w:hAnsi="Calibri" w:cs="Calibri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B46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467F"/>
    <w:rPr>
      <w:rFonts w:asciiTheme="majorHAnsi" w:eastAsiaTheme="majorEastAsia" w:hAnsiTheme="majorHAnsi" w:cstheme="majorBidi"/>
      <w:b/>
      <w:bCs/>
      <w:color w:val="4F81BD" w:themeColor="accent1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C6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68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68C6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6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68C6"/>
    <w:rPr>
      <w:rFonts w:ascii="Calibri" w:eastAsia="Calibri" w:hAnsi="Calibri" w:cs="Calibri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68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68C6"/>
    <w:rPr>
      <w:rFonts w:ascii="Tahoma" w:eastAsia="Calibri" w:hAnsi="Tahoma" w:cs="Tahoma"/>
      <w:sz w:val="16"/>
      <w:szCs w:val="16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1"/>
    <w:qFormat/>
    <w:pPr>
      <w:spacing w:before="240"/>
      <w:ind w:left="141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467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46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pPr>
      <w:spacing w:before="200"/>
      <w:ind w:left="141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ny"/>
    <w:uiPriority w:val="1"/>
    <w:qFormat/>
    <w:pPr>
      <w:spacing w:line="268" w:lineRule="exact"/>
      <w:ind w:left="111"/>
      <w:jc w:val="center"/>
    </w:pPr>
  </w:style>
  <w:style w:type="paragraph" w:styleId="Nagwek">
    <w:name w:val="header"/>
    <w:basedOn w:val="Normalny"/>
    <w:link w:val="NagwekZnak"/>
    <w:uiPriority w:val="99"/>
    <w:unhideWhenUsed/>
    <w:rsid w:val="00B13A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3ADE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13A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3ADE"/>
    <w:rPr>
      <w:rFonts w:ascii="Calibri" w:eastAsia="Calibri" w:hAnsi="Calibri" w:cs="Calibri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B46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467F"/>
    <w:rPr>
      <w:rFonts w:asciiTheme="majorHAnsi" w:eastAsiaTheme="majorEastAsia" w:hAnsiTheme="majorHAnsi" w:cstheme="majorBidi"/>
      <w:b/>
      <w:bCs/>
      <w:color w:val="4F81BD" w:themeColor="accent1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C6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68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68C6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6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68C6"/>
    <w:rPr>
      <w:rFonts w:ascii="Calibri" w:eastAsia="Calibri" w:hAnsi="Calibri" w:cs="Calibri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68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68C6"/>
    <w:rPr>
      <w:rFonts w:ascii="Tahoma" w:eastAsia="Calibri" w:hAnsi="Tahoma" w:cs="Tahoma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738</TotalTime>
  <Pages>11</Pages>
  <Words>3257</Words>
  <Characters>19548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gmysiak</cp:lastModifiedBy>
  <cp:revision>34</cp:revision>
  <dcterms:created xsi:type="dcterms:W3CDTF">2025-11-19T12:18:00Z</dcterms:created>
  <dcterms:modified xsi:type="dcterms:W3CDTF">2025-12-10T08:31:00Z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2025-11-19T00:00:00Z</vt:filetime>
  </property>
  <property fmtid="{D5CDD505-2E9C-101B-9397-08002B2CF9AE}" pid="5" name="Producer">
    <vt:lpwstr>Microsoft® Word 2016</vt:lpwstr>
  </property>
</Properties>
</file>